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9BE17" w14:textId="77777777" w:rsidR="00BF3343" w:rsidRPr="00825D8E" w:rsidRDefault="007E7B42" w:rsidP="000A4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  <w:r w:rsidR="00BF3343" w:rsidRPr="00825D8E">
        <w:rPr>
          <w:rFonts w:ascii="Times New Roman" w:hAnsi="Times New Roman" w:cs="Times New Roman"/>
          <w:b/>
          <w:sz w:val="28"/>
          <w:szCs w:val="28"/>
        </w:rPr>
        <w:t xml:space="preserve"> по заполнению отраслевой формы отчетности 6-АПК (</w:t>
      </w:r>
      <w:r w:rsidR="009700FE" w:rsidRPr="00825D8E">
        <w:rPr>
          <w:rFonts w:ascii="Times New Roman" w:hAnsi="Times New Roman" w:cs="Times New Roman"/>
          <w:b/>
          <w:sz w:val="28"/>
          <w:szCs w:val="28"/>
        </w:rPr>
        <w:t>годовая</w:t>
      </w:r>
      <w:r w:rsidR="00BF3343" w:rsidRPr="00825D8E">
        <w:rPr>
          <w:rFonts w:ascii="Times New Roman" w:hAnsi="Times New Roman" w:cs="Times New Roman"/>
          <w:b/>
          <w:sz w:val="28"/>
          <w:szCs w:val="28"/>
        </w:rPr>
        <w:t>)</w:t>
      </w:r>
    </w:p>
    <w:p w14:paraId="083E714B" w14:textId="77777777" w:rsidR="00E3282C" w:rsidRPr="00825D8E" w:rsidRDefault="00BF3343" w:rsidP="000A4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>«Отчет об отраслевых показателях деятельности организаций агропромышленного комплекса»</w:t>
      </w:r>
    </w:p>
    <w:p w14:paraId="5E8D0FB4" w14:textId="77777777" w:rsidR="00BF3343" w:rsidRPr="00825D8E" w:rsidRDefault="00BF3343" w:rsidP="000A41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A054D7" w14:textId="77777777" w:rsidR="00CD00FA" w:rsidRPr="00825D8E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по товаропроизводителям, осуществляющим </w:t>
      </w:r>
      <w:r w:rsidRPr="00825D8E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825D8E">
        <w:rPr>
          <w:rFonts w:ascii="Times New Roman" w:hAnsi="Times New Roman" w:cs="Times New Roman"/>
          <w:sz w:val="28"/>
          <w:szCs w:val="28"/>
        </w:rPr>
        <w:t xml:space="preserve"> по следующим видам: </w:t>
      </w:r>
      <w:r w:rsidRPr="00825D8E">
        <w:rPr>
          <w:rFonts w:ascii="Times New Roman" w:hAnsi="Times New Roman" w:cs="Times New Roman"/>
          <w:b/>
          <w:sz w:val="28"/>
          <w:szCs w:val="28"/>
        </w:rPr>
        <w:t>сельское хозяйство, пищевая и перерабатывающая промышленность, услуги в сфере сельского хозяйства, сельскохозяйственные потребительские кооперативы.</w:t>
      </w:r>
    </w:p>
    <w:p w14:paraId="75E39DE2" w14:textId="77777777" w:rsidR="00CD00FA" w:rsidRPr="00825D8E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825D8E">
        <w:rPr>
          <w:rFonts w:ascii="Times New Roman" w:hAnsi="Times New Roman" w:cs="Times New Roman"/>
          <w:b/>
          <w:sz w:val="28"/>
          <w:szCs w:val="28"/>
        </w:rPr>
        <w:t>в порядке и в сроки,</w:t>
      </w:r>
      <w:r w:rsidRPr="00825D8E">
        <w:rPr>
          <w:rFonts w:ascii="Times New Roman" w:hAnsi="Times New Roman" w:cs="Times New Roman"/>
          <w:sz w:val="28"/>
          <w:szCs w:val="28"/>
        </w:rPr>
        <w:t xml:space="preserve"> определяемые </w:t>
      </w:r>
      <w:r w:rsidRPr="00825D8E">
        <w:rPr>
          <w:rFonts w:ascii="Times New Roman" w:hAnsi="Times New Roman" w:cs="Times New Roman"/>
          <w:b/>
          <w:sz w:val="28"/>
          <w:szCs w:val="28"/>
        </w:rPr>
        <w:t>Минсельхозом России.</w:t>
      </w:r>
    </w:p>
    <w:p w14:paraId="382CE8E1" w14:textId="3B4923F7" w:rsidR="00CD00FA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В форме 6-АПК отражают расшифровки и пояснения к формам № 1 «Бухгалтерский баланс», 2 «Отчет о финансовых результатах», данным налогового учета организации, информации о реструктуризированной задолженности организации.</w:t>
      </w:r>
    </w:p>
    <w:p w14:paraId="3433A805" w14:textId="77777777" w:rsidR="0068704F" w:rsidRPr="0068704F" w:rsidRDefault="0068704F" w:rsidP="0068704F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highlight w:val="green"/>
        </w:rPr>
      </w:pPr>
      <w:r w:rsidRPr="0068704F">
        <w:rPr>
          <w:color w:val="000000"/>
          <w:sz w:val="28"/>
          <w:szCs w:val="28"/>
          <w:highlight w:val="green"/>
        </w:rPr>
        <w:t>По коду 60001 отражается Среднесписочная численность работников (ССЧ) за отчетный период. В среднесписочную численность включают только работников, для которых своя организация является основным местом работы. В ССЧ не попадают внешние совместители и работники по гражданско-правовым договорам.</w:t>
      </w:r>
    </w:p>
    <w:p w14:paraId="3CC18CAD" w14:textId="248ECECE" w:rsidR="0068704F" w:rsidRPr="0068704F" w:rsidRDefault="0068704F" w:rsidP="0068704F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704F">
        <w:rPr>
          <w:color w:val="000000"/>
          <w:sz w:val="28"/>
          <w:szCs w:val="28"/>
          <w:highlight w:val="green"/>
        </w:rPr>
        <w:t>По коду 60002 указывается Фонд оплаты труда (ФОТ) – расходы организации на оплату труда за отчетный период</w:t>
      </w:r>
      <w:r>
        <w:rPr>
          <w:color w:val="000000"/>
          <w:sz w:val="28"/>
          <w:szCs w:val="28"/>
          <w:highlight w:val="green"/>
        </w:rPr>
        <w:t xml:space="preserve"> без отчислений на страховые взносы</w:t>
      </w:r>
      <w:r w:rsidRPr="0068704F">
        <w:rPr>
          <w:color w:val="000000"/>
          <w:sz w:val="28"/>
          <w:szCs w:val="28"/>
          <w:highlight w:val="green"/>
        </w:rPr>
        <w:t>. Для целей управленческого учета каждая организация самостоятельно определяет, что включать в ФОТ. Как правило, это все выплаты в пользу работников: зарплата, надбавки и доплаты к ней, отпускные и НДФЛ, иные выплаты компенсационного характера) и стимулирующие выплаты (доплаты и надбавки стимулирующего характера, премии и иные поощрительные выплаты). Пособия за счет ФСС в ФОТ не включают.</w:t>
      </w:r>
    </w:p>
    <w:p w14:paraId="2DEECA4B" w14:textId="77777777" w:rsidR="00CD00FA" w:rsidRPr="00825D8E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Форма состоит из 9 разделов.</w:t>
      </w:r>
    </w:p>
    <w:p w14:paraId="164F4462" w14:textId="77777777" w:rsidR="00CD00FA" w:rsidRPr="00825D8E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>Раздел 6-1 «В сводный отчет включены»</w:t>
      </w:r>
      <w:r w:rsidRPr="00825D8E">
        <w:rPr>
          <w:rFonts w:ascii="Times New Roman" w:hAnsi="Times New Roman" w:cs="Times New Roman"/>
          <w:sz w:val="28"/>
          <w:szCs w:val="28"/>
        </w:rPr>
        <w:t xml:space="preserve"> заполняется на основании учредительных документов организации и содержит информацию об организационно-правовой форме в соответствии с действующим гражданским законодательством, о размере уставного (паевого) капитала и сумме участия государства (государственные федеральные средства) и иностранных лиц. </w:t>
      </w:r>
    </w:p>
    <w:p w14:paraId="79FF3220" w14:textId="77777777" w:rsidR="00CD00FA" w:rsidRPr="00825D8E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Для уточнения организационно-правовой формы можно воспользоваться Общероссийским классификатором организационно-правовых форм (ОК 028-2012; утв. Приказом Росстандарта от 16.10.2012 г. </w:t>
      </w:r>
      <w:r w:rsidRPr="00825D8E">
        <w:rPr>
          <w:rFonts w:ascii="Times New Roman" w:hAnsi="Times New Roman" w:cs="Times New Roman"/>
          <w:sz w:val="28"/>
          <w:szCs w:val="28"/>
        </w:rPr>
        <w:br/>
        <w:t>№505-ст в ред. от 12.12.2014). Код по классификатору ОКОПФ можно узнать по ИНН организации.</w:t>
      </w:r>
    </w:p>
    <w:p w14:paraId="4E32DD40" w14:textId="77777777" w:rsidR="00CD00FA" w:rsidRPr="00825D8E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</w:t>
      </w:r>
      <w:r w:rsidRPr="00825D8E">
        <w:rPr>
          <w:rFonts w:ascii="Times New Roman" w:hAnsi="Times New Roman" w:cs="Times New Roman"/>
          <w:b/>
          <w:sz w:val="28"/>
          <w:szCs w:val="28"/>
        </w:rPr>
        <w:t>графе 4</w:t>
      </w:r>
      <w:r w:rsidRPr="00825D8E">
        <w:rPr>
          <w:rFonts w:ascii="Times New Roman" w:hAnsi="Times New Roman" w:cs="Times New Roman"/>
          <w:sz w:val="28"/>
          <w:szCs w:val="28"/>
        </w:rPr>
        <w:t xml:space="preserve"> по всем кодам раздела отражается уставный капитал (паевой фонд) на отчетную дату. </w:t>
      </w:r>
    </w:p>
    <w:p w14:paraId="105EC22F" w14:textId="77777777" w:rsidR="00CD00FA" w:rsidRPr="00825D8E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При заполнении строк 61211, 61212 </w:t>
      </w:r>
      <w:r w:rsidRPr="0082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</w:t>
      </w:r>
      <w:r w:rsidRPr="00825D8E">
        <w:rPr>
          <w:rFonts w:ascii="Times New Roman" w:hAnsi="Times New Roman" w:cs="Times New Roman"/>
          <w:sz w:val="28"/>
          <w:szCs w:val="28"/>
        </w:rPr>
        <w:t>государственными унитарными</w:t>
      </w:r>
      <w:r w:rsidR="00ED68C4" w:rsidRPr="00825D8E">
        <w:rPr>
          <w:rFonts w:ascii="Times New Roman" w:hAnsi="Times New Roman" w:cs="Times New Roman"/>
          <w:sz w:val="28"/>
          <w:szCs w:val="28"/>
        </w:rPr>
        <w:t xml:space="preserve"> и</w:t>
      </w:r>
      <w:r w:rsidR="00ED68C4" w:rsidRPr="00825D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68C4" w:rsidRPr="00825D8E">
        <w:rPr>
          <w:rFonts w:ascii="Times New Roman" w:hAnsi="Times New Roman" w:cs="Times New Roman"/>
          <w:sz w:val="28"/>
          <w:szCs w:val="28"/>
        </w:rPr>
        <w:t>казенными предприятиями</w:t>
      </w:r>
      <w:r w:rsidRPr="00825D8E">
        <w:rPr>
          <w:rFonts w:ascii="Times New Roman" w:hAnsi="Times New Roman" w:cs="Times New Roman"/>
          <w:sz w:val="28"/>
          <w:szCs w:val="28"/>
        </w:rPr>
        <w:t xml:space="preserve">, подведомственными Минсельхозу </w:t>
      </w:r>
      <w:r w:rsidRPr="00825D8E">
        <w:rPr>
          <w:rFonts w:ascii="Times New Roman" w:hAnsi="Times New Roman" w:cs="Times New Roman"/>
          <w:sz w:val="28"/>
          <w:szCs w:val="28"/>
        </w:rPr>
        <w:lastRenderedPageBreak/>
        <w:t>России, в графах 4 и 5 размер уставного капитала отража</w:t>
      </w:r>
      <w:r w:rsidR="00357760" w:rsidRPr="00825D8E">
        <w:rPr>
          <w:rFonts w:ascii="Times New Roman" w:hAnsi="Times New Roman" w:cs="Times New Roman"/>
          <w:sz w:val="28"/>
          <w:szCs w:val="28"/>
        </w:rPr>
        <w:t>е</w:t>
      </w:r>
      <w:r w:rsidRPr="00825D8E">
        <w:rPr>
          <w:rFonts w:ascii="Times New Roman" w:hAnsi="Times New Roman" w:cs="Times New Roman"/>
          <w:sz w:val="28"/>
          <w:szCs w:val="28"/>
        </w:rPr>
        <w:t>т</w:t>
      </w:r>
      <w:r w:rsidR="00357760" w:rsidRPr="00825D8E">
        <w:rPr>
          <w:rFonts w:ascii="Times New Roman" w:hAnsi="Times New Roman" w:cs="Times New Roman"/>
          <w:sz w:val="28"/>
          <w:szCs w:val="28"/>
        </w:rPr>
        <w:t>ся</w:t>
      </w:r>
      <w:r w:rsidRPr="00825D8E">
        <w:rPr>
          <w:rFonts w:ascii="Times New Roman" w:hAnsi="Times New Roman" w:cs="Times New Roman"/>
          <w:sz w:val="28"/>
          <w:szCs w:val="28"/>
        </w:rPr>
        <w:t xml:space="preserve"> остаток на отчетную дату по счету 75 «Расчеты с учредителями» в соответствии с разъяснениями Минфина России. </w:t>
      </w:r>
    </w:p>
    <w:p w14:paraId="1E4C4810" w14:textId="77777777" w:rsidR="00CD00FA" w:rsidRPr="00825D8E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61330 отражаются организации, не включенные в другие группировки (например, общины коренных малочисленных народов Севера).</w:t>
      </w:r>
    </w:p>
    <w:p w14:paraId="6F75501F" w14:textId="77777777" w:rsidR="00BC2597" w:rsidRPr="00825D8E" w:rsidRDefault="00BC2597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61010 из строки 61000 выделя</w:t>
      </w:r>
      <w:r w:rsidR="00ED68C4" w:rsidRPr="00825D8E">
        <w:rPr>
          <w:rFonts w:ascii="Times New Roman" w:hAnsi="Times New Roman" w:cs="Times New Roman"/>
          <w:sz w:val="28"/>
          <w:szCs w:val="28"/>
        </w:rPr>
        <w:t>ются</w:t>
      </w:r>
      <w:r w:rsidRPr="00825D8E">
        <w:rPr>
          <w:rFonts w:ascii="Times New Roman" w:hAnsi="Times New Roman" w:cs="Times New Roman"/>
          <w:sz w:val="28"/>
          <w:szCs w:val="28"/>
        </w:rPr>
        <w:t xml:space="preserve"> организации с иностранным капиталом.</w:t>
      </w:r>
    </w:p>
    <w:p w14:paraId="028FABF4" w14:textId="77777777" w:rsidR="00CD00FA" w:rsidRPr="00825D8E" w:rsidRDefault="00CD00FA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45853" w14:textId="0ED1D444" w:rsidR="00CD00FA" w:rsidRPr="00825D8E" w:rsidRDefault="00ED68C4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>ВАЖНО:</w:t>
      </w:r>
      <w:r w:rsidR="006F1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0FA" w:rsidRPr="00825D8E">
        <w:rPr>
          <w:rFonts w:ascii="Times New Roman" w:hAnsi="Times New Roman" w:cs="Times New Roman"/>
          <w:sz w:val="28"/>
          <w:szCs w:val="28"/>
        </w:rPr>
        <w:t>При</w:t>
      </w:r>
      <w:r w:rsidR="006F199B">
        <w:rPr>
          <w:rFonts w:ascii="Times New Roman" w:hAnsi="Times New Roman" w:cs="Times New Roman"/>
          <w:sz w:val="28"/>
          <w:szCs w:val="28"/>
        </w:rPr>
        <w:t xml:space="preserve"> </w:t>
      </w:r>
      <w:r w:rsidR="00CD00FA" w:rsidRPr="00825D8E">
        <w:rPr>
          <w:rFonts w:ascii="Times New Roman" w:hAnsi="Times New Roman" w:cs="Times New Roman"/>
          <w:b/>
          <w:sz w:val="28"/>
          <w:szCs w:val="28"/>
        </w:rPr>
        <w:t>заполнении раздела 6-1 по видам деятельности</w:t>
      </w:r>
      <w:r w:rsidR="00CD00FA" w:rsidRPr="00825D8E">
        <w:rPr>
          <w:rFonts w:ascii="Times New Roman" w:hAnsi="Times New Roman" w:cs="Times New Roman"/>
          <w:sz w:val="28"/>
          <w:szCs w:val="28"/>
        </w:rPr>
        <w:t xml:space="preserve"> необходимо учитывать следующее:</w:t>
      </w:r>
    </w:p>
    <w:p w14:paraId="737D5A31" w14:textId="77777777" w:rsidR="00CD00FA" w:rsidRPr="00825D8E" w:rsidRDefault="00061EC0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- </w:t>
      </w:r>
      <w:r w:rsidR="00CD00FA" w:rsidRPr="00825D8E">
        <w:rPr>
          <w:rFonts w:ascii="Times New Roman" w:hAnsi="Times New Roman" w:cs="Times New Roman"/>
          <w:sz w:val="28"/>
          <w:szCs w:val="28"/>
        </w:rPr>
        <w:t>по виду деятельности «сельское хозяйство», «услуги в сфере сельского хозяйства» не заполняются данные по кодам строк 61212 «подведомственные Минсельхозу России казенные предприятия», 61310 «сельскохозяйственные потребительские кооперативы (без кредитных), 61320 «сельскохозяйственные потребительские кредитные кооперативы);</w:t>
      </w:r>
    </w:p>
    <w:p w14:paraId="2AFA0C2D" w14:textId="77777777" w:rsidR="00CD00FA" w:rsidRPr="00825D8E" w:rsidRDefault="00061EC0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- </w:t>
      </w:r>
      <w:r w:rsidR="00CD00FA" w:rsidRPr="00825D8E">
        <w:rPr>
          <w:rFonts w:ascii="Times New Roman" w:hAnsi="Times New Roman" w:cs="Times New Roman"/>
          <w:sz w:val="28"/>
          <w:szCs w:val="28"/>
        </w:rPr>
        <w:t>по виду деятельности «сельскохозяйственные потребительские кооперативы (без кредитных)» заполняются данные только по коду строки 61310 «сельскохозяйственные потребительские кооперативы (без кредитных);</w:t>
      </w:r>
    </w:p>
    <w:p w14:paraId="55B1F649" w14:textId="77777777" w:rsidR="00CD00FA" w:rsidRPr="00825D8E" w:rsidRDefault="00061EC0" w:rsidP="00CD0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- </w:t>
      </w:r>
      <w:r w:rsidR="00CD00FA" w:rsidRPr="00825D8E">
        <w:rPr>
          <w:rFonts w:ascii="Times New Roman" w:hAnsi="Times New Roman" w:cs="Times New Roman"/>
          <w:sz w:val="28"/>
          <w:szCs w:val="28"/>
        </w:rPr>
        <w:t>по виду деятельности «сельскохозяйственные потребительские кредитные кооперативы» заполняются данные только по коду строки 61320 «сельскохозяйственные потребительские кредитные кооперативы».</w:t>
      </w:r>
    </w:p>
    <w:p w14:paraId="2742237D" w14:textId="77777777" w:rsidR="00D348B3" w:rsidRPr="00825D8E" w:rsidRDefault="00D348B3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84B80" w14:textId="77777777" w:rsidR="006E09E7" w:rsidRPr="00825D8E" w:rsidRDefault="00B2432E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572F9" w:rsidRPr="00825D8E">
        <w:rPr>
          <w:rFonts w:ascii="Times New Roman" w:hAnsi="Times New Roman" w:cs="Times New Roman"/>
          <w:b/>
          <w:sz w:val="28"/>
          <w:szCs w:val="28"/>
          <w:u w:val="single"/>
        </w:rPr>
        <w:t>6-2</w:t>
      </w: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«Расшифровка показателей формы №1 «Бухгалтерский баланс»</w:t>
      </w:r>
      <w:r w:rsidRPr="00825D8E">
        <w:rPr>
          <w:rFonts w:ascii="Times New Roman" w:hAnsi="Times New Roman" w:cs="Times New Roman"/>
          <w:sz w:val="28"/>
          <w:szCs w:val="28"/>
        </w:rPr>
        <w:t xml:space="preserve"> заполняется на основании данных аналитического учета и служит дополнительным источником информации об отдельных активах и обязательствах, отраженных организацией в промежуточном бухгалтерском балансе.</w:t>
      </w:r>
    </w:p>
    <w:p w14:paraId="69554637" w14:textId="77777777" w:rsidR="000415BB" w:rsidRPr="00825D8E" w:rsidRDefault="00DA37E9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>Расшифровка отдельных показателей бухгалтерского баланса:</w:t>
      </w:r>
    </w:p>
    <w:p w14:paraId="07738839" w14:textId="77777777" w:rsidR="005572F9" w:rsidRPr="00825D8E" w:rsidRDefault="005572F9" w:rsidP="005572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коду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Pr="00825D8E">
        <w:rPr>
          <w:rFonts w:ascii="Times New Roman" w:hAnsi="Times New Roman" w:cs="Times New Roman"/>
          <w:sz w:val="28"/>
          <w:szCs w:val="28"/>
        </w:rPr>
        <w:t>21</w:t>
      </w:r>
      <w:r w:rsidR="00F93C41" w:rsidRPr="00825D8E">
        <w:rPr>
          <w:rFonts w:ascii="Times New Roman" w:hAnsi="Times New Roman" w:cs="Times New Roman"/>
          <w:sz w:val="28"/>
          <w:szCs w:val="28"/>
        </w:rPr>
        <w:t>10</w:t>
      </w:r>
      <w:r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F93C41" w:rsidRPr="00825D8E">
        <w:rPr>
          <w:rFonts w:ascii="Times New Roman" w:hAnsi="Times New Roman" w:cs="Times New Roman"/>
          <w:sz w:val="28"/>
          <w:szCs w:val="28"/>
        </w:rPr>
        <w:t xml:space="preserve">приводится расшифровка стр.1190 «Прочие внеоборотные активы», </w:t>
      </w:r>
      <w:r w:rsidR="00CD00FA" w:rsidRPr="00825D8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93C41" w:rsidRPr="00825D8E">
        <w:rPr>
          <w:rFonts w:ascii="Times New Roman" w:hAnsi="Times New Roman" w:cs="Times New Roman"/>
          <w:sz w:val="28"/>
          <w:szCs w:val="28"/>
        </w:rPr>
        <w:t xml:space="preserve">по коду 62111 </w:t>
      </w:r>
      <w:r w:rsidR="00CD00FA" w:rsidRPr="00825D8E">
        <w:rPr>
          <w:rFonts w:ascii="Times New Roman" w:hAnsi="Times New Roman" w:cs="Times New Roman"/>
          <w:sz w:val="28"/>
          <w:szCs w:val="28"/>
        </w:rPr>
        <w:t>– незавершенные капитальные вложения в производственные активы</w:t>
      </w:r>
      <w:r w:rsidR="00357760" w:rsidRPr="00825D8E">
        <w:rPr>
          <w:rFonts w:ascii="Times New Roman" w:hAnsi="Times New Roman" w:cs="Times New Roman"/>
          <w:sz w:val="28"/>
          <w:szCs w:val="28"/>
        </w:rPr>
        <w:t>,</w:t>
      </w:r>
      <w:r w:rsidR="00F93C41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Pr="00825D8E">
        <w:rPr>
          <w:rFonts w:ascii="Times New Roman" w:hAnsi="Times New Roman" w:cs="Times New Roman"/>
          <w:sz w:val="28"/>
          <w:szCs w:val="28"/>
        </w:rPr>
        <w:t>затраты организации в объекты</w:t>
      </w:r>
      <w:r w:rsidR="00DB212B" w:rsidRPr="00825D8E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Pr="00825D8E">
        <w:rPr>
          <w:rFonts w:ascii="Times New Roman" w:hAnsi="Times New Roman" w:cs="Times New Roman"/>
          <w:sz w:val="28"/>
          <w:szCs w:val="28"/>
        </w:rPr>
        <w:t>, которые впоследствии будут приняты к учету в качестве объектов основных средств производственного назначения, с учетом стоимости оборудования к установке, суммы перечисленных авансов и предварительной оплаты работ, услуг, связанных со строительством объектов основных средств</w:t>
      </w:r>
      <w:r w:rsidR="000C69E6" w:rsidRPr="00825D8E">
        <w:rPr>
          <w:rFonts w:ascii="Times New Roman" w:hAnsi="Times New Roman" w:cs="Times New Roman"/>
          <w:sz w:val="28"/>
          <w:szCs w:val="28"/>
        </w:rPr>
        <w:t>;</w:t>
      </w:r>
    </w:p>
    <w:p w14:paraId="763D96D2" w14:textId="77777777" w:rsidR="00613DCF" w:rsidRPr="00825D8E" w:rsidRDefault="00CD6613" w:rsidP="00613DC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коду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DB212B" w:rsidRPr="00825D8E">
        <w:rPr>
          <w:rFonts w:ascii="Times New Roman" w:hAnsi="Times New Roman" w:cs="Times New Roman"/>
          <w:sz w:val="28"/>
          <w:szCs w:val="28"/>
        </w:rPr>
        <w:t>2134</w:t>
      </w:r>
      <w:r w:rsidRPr="00825D8E">
        <w:rPr>
          <w:rFonts w:ascii="Times New Roman" w:hAnsi="Times New Roman" w:cs="Times New Roman"/>
          <w:sz w:val="28"/>
          <w:szCs w:val="28"/>
        </w:rPr>
        <w:t xml:space="preserve">.1 </w:t>
      </w:r>
      <w:r w:rsidR="00AD5084" w:rsidRPr="00825D8E">
        <w:rPr>
          <w:rFonts w:ascii="Times New Roman" w:hAnsi="Times New Roman" w:cs="Times New Roman"/>
          <w:sz w:val="28"/>
          <w:szCs w:val="28"/>
        </w:rPr>
        <w:t xml:space="preserve">из дебиторской задолженности за сельскохозяйственную продукцию </w:t>
      </w:r>
      <w:r w:rsidR="00DB212B" w:rsidRPr="00825D8E">
        <w:rPr>
          <w:rFonts w:ascii="Times New Roman" w:hAnsi="Times New Roman" w:cs="Times New Roman"/>
          <w:sz w:val="28"/>
          <w:szCs w:val="28"/>
        </w:rPr>
        <w:t xml:space="preserve">(код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DB212B" w:rsidRPr="00825D8E">
        <w:rPr>
          <w:rFonts w:ascii="Times New Roman" w:hAnsi="Times New Roman" w:cs="Times New Roman"/>
          <w:sz w:val="28"/>
          <w:szCs w:val="28"/>
        </w:rPr>
        <w:t xml:space="preserve">2134) </w:t>
      </w:r>
      <w:r w:rsidR="00AD5084" w:rsidRPr="00825D8E">
        <w:rPr>
          <w:rFonts w:ascii="Times New Roman" w:hAnsi="Times New Roman" w:cs="Times New Roman"/>
          <w:sz w:val="28"/>
          <w:szCs w:val="28"/>
        </w:rPr>
        <w:t xml:space="preserve">выделяют задолженность за сельхозпродукцию, поставленную </w:t>
      </w:r>
      <w:r w:rsidR="004555D9" w:rsidRPr="00825D8E">
        <w:rPr>
          <w:rFonts w:ascii="Times New Roman" w:hAnsi="Times New Roman" w:cs="Times New Roman"/>
          <w:sz w:val="28"/>
          <w:szCs w:val="28"/>
        </w:rPr>
        <w:t xml:space="preserve">в рамках проводимых закупок </w:t>
      </w:r>
      <w:r w:rsidR="00AD5084" w:rsidRPr="00825D8E">
        <w:rPr>
          <w:rFonts w:ascii="Times New Roman" w:hAnsi="Times New Roman" w:cs="Times New Roman"/>
          <w:sz w:val="28"/>
          <w:szCs w:val="28"/>
        </w:rPr>
        <w:t xml:space="preserve">для государственных </w:t>
      </w:r>
      <w:r w:rsidR="003C7AC8" w:rsidRPr="00825D8E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AD5084" w:rsidRPr="00825D8E">
        <w:rPr>
          <w:rFonts w:ascii="Times New Roman" w:hAnsi="Times New Roman" w:cs="Times New Roman"/>
          <w:sz w:val="28"/>
          <w:szCs w:val="28"/>
        </w:rPr>
        <w:t xml:space="preserve">нужд </w:t>
      </w:r>
      <w:r w:rsidR="004555D9" w:rsidRPr="00825D8E">
        <w:rPr>
          <w:rFonts w:ascii="Times New Roman" w:hAnsi="Times New Roman" w:cs="Times New Roman"/>
          <w:sz w:val="28"/>
          <w:szCs w:val="28"/>
        </w:rPr>
        <w:t>по</w:t>
      </w:r>
      <w:r w:rsidR="00AD5084" w:rsidRPr="00825D8E">
        <w:rPr>
          <w:rFonts w:ascii="Times New Roman" w:hAnsi="Times New Roman" w:cs="Times New Roman"/>
          <w:sz w:val="28"/>
          <w:szCs w:val="28"/>
        </w:rPr>
        <w:t xml:space="preserve"> заключенны</w:t>
      </w:r>
      <w:r w:rsidR="004555D9" w:rsidRPr="00825D8E">
        <w:rPr>
          <w:rFonts w:ascii="Times New Roman" w:hAnsi="Times New Roman" w:cs="Times New Roman"/>
          <w:sz w:val="28"/>
          <w:szCs w:val="28"/>
        </w:rPr>
        <w:t>м</w:t>
      </w:r>
      <w:r w:rsidR="00AD5084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4555D9" w:rsidRPr="00825D8E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AD5084" w:rsidRPr="00825D8E">
        <w:rPr>
          <w:rFonts w:ascii="Times New Roman" w:hAnsi="Times New Roman" w:cs="Times New Roman"/>
          <w:sz w:val="28"/>
          <w:szCs w:val="28"/>
        </w:rPr>
        <w:t>государственны</w:t>
      </w:r>
      <w:r w:rsidR="004555D9" w:rsidRPr="00825D8E">
        <w:rPr>
          <w:rFonts w:ascii="Times New Roman" w:hAnsi="Times New Roman" w:cs="Times New Roman"/>
          <w:sz w:val="28"/>
          <w:szCs w:val="28"/>
        </w:rPr>
        <w:t>м</w:t>
      </w:r>
      <w:r w:rsidR="00AD5084" w:rsidRPr="00825D8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555D9" w:rsidRPr="00825D8E">
        <w:rPr>
          <w:rFonts w:ascii="Times New Roman" w:hAnsi="Times New Roman" w:cs="Times New Roman"/>
          <w:sz w:val="28"/>
          <w:szCs w:val="28"/>
        </w:rPr>
        <w:t>ам</w:t>
      </w:r>
      <w:r w:rsidR="003C7AC8" w:rsidRPr="00825D8E">
        <w:rPr>
          <w:rFonts w:ascii="Times New Roman" w:hAnsi="Times New Roman" w:cs="Times New Roman"/>
          <w:sz w:val="28"/>
          <w:szCs w:val="28"/>
        </w:rPr>
        <w:t xml:space="preserve"> (например, в систему Минобороны России, Минздрава России, МВД России, и т.п.)</w:t>
      </w:r>
      <w:r w:rsidR="00061EC0" w:rsidRPr="00825D8E">
        <w:rPr>
          <w:rFonts w:ascii="Times New Roman" w:hAnsi="Times New Roman" w:cs="Times New Roman"/>
          <w:sz w:val="28"/>
          <w:szCs w:val="28"/>
        </w:rPr>
        <w:t>.</w:t>
      </w:r>
      <w:r w:rsidR="00613DCF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613DCF" w:rsidRPr="00825D8E">
        <w:rPr>
          <w:rFonts w:ascii="Times New Roman" w:hAnsi="Times New Roman" w:cs="Times New Roman"/>
          <w:sz w:val="28"/>
          <w:szCs w:val="28"/>
        </w:rPr>
        <w:tab/>
      </w:r>
    </w:p>
    <w:p w14:paraId="33CFE542" w14:textId="77777777" w:rsidR="004555D9" w:rsidRPr="00825D8E" w:rsidRDefault="00613DCF" w:rsidP="0061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color w:val="000000"/>
          <w:sz w:val="28"/>
          <w:szCs w:val="28"/>
        </w:rPr>
        <w:t>По этой строке не отражают задолженность по поставкам в больницы, школы, детские сады и др.</w:t>
      </w:r>
    </w:p>
    <w:p w14:paraId="499AEF44" w14:textId="77777777" w:rsidR="00613DCF" w:rsidRPr="00825D8E" w:rsidRDefault="00613DCF" w:rsidP="0061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lastRenderedPageBreak/>
        <w:t xml:space="preserve">Коды 62161-62165 расшифровывают </w:t>
      </w:r>
      <w:r w:rsidR="009C3564" w:rsidRPr="00825D8E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825D8E">
        <w:rPr>
          <w:rFonts w:ascii="Times New Roman" w:hAnsi="Times New Roman" w:cs="Times New Roman"/>
          <w:sz w:val="28"/>
          <w:szCs w:val="28"/>
        </w:rPr>
        <w:t>кредиторск</w:t>
      </w:r>
      <w:r w:rsidR="009C3564" w:rsidRPr="00825D8E">
        <w:rPr>
          <w:rFonts w:ascii="Times New Roman" w:hAnsi="Times New Roman" w:cs="Times New Roman"/>
          <w:sz w:val="28"/>
          <w:szCs w:val="28"/>
        </w:rPr>
        <w:t>ой</w:t>
      </w:r>
      <w:r w:rsidRPr="00825D8E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9C3564" w:rsidRPr="00825D8E">
        <w:rPr>
          <w:rFonts w:ascii="Times New Roman" w:hAnsi="Times New Roman" w:cs="Times New Roman"/>
          <w:sz w:val="28"/>
          <w:szCs w:val="28"/>
        </w:rPr>
        <w:t>и</w:t>
      </w:r>
      <w:r w:rsidRPr="00825D8E">
        <w:rPr>
          <w:rFonts w:ascii="Times New Roman" w:hAnsi="Times New Roman" w:cs="Times New Roman"/>
          <w:sz w:val="28"/>
          <w:szCs w:val="28"/>
        </w:rPr>
        <w:t xml:space="preserve"> из строки 1520 формы 1 «Бухгалтерский баланс»</w:t>
      </w:r>
      <w:r w:rsidR="009C3564" w:rsidRPr="00825D8E">
        <w:rPr>
          <w:rFonts w:ascii="Times New Roman" w:hAnsi="Times New Roman" w:cs="Times New Roman"/>
          <w:sz w:val="28"/>
          <w:szCs w:val="28"/>
        </w:rPr>
        <w:t>.</w:t>
      </w:r>
    </w:p>
    <w:p w14:paraId="57D9D8D2" w14:textId="77777777" w:rsidR="009C3564" w:rsidRPr="00825D8E" w:rsidRDefault="009C3564" w:rsidP="00613D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color w:val="000000"/>
          <w:sz w:val="28"/>
          <w:szCs w:val="28"/>
        </w:rPr>
        <w:t>Код 62180 «Из строк 1450 и 1520 кредиторская задолженность: по лизинговым обязательствам и платежам - всего» отражает информацию о кредитор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ской задолженности по лизинговым обязательствам и платежам, в том числе: за сельскохозяйственную технику (стр. 62181), за племенной скот (стр. 62182). </w:t>
      </w:r>
      <w:r w:rsidR="00ED68C4" w:rsidRPr="00825D8E">
        <w:rPr>
          <w:rFonts w:ascii="Times New Roman" w:hAnsi="Times New Roman" w:cs="Times New Roman"/>
          <w:b/>
          <w:color w:val="000000"/>
          <w:sz w:val="28"/>
          <w:szCs w:val="28"/>
        </w:rPr>
        <w:t>Разница с итогом</w:t>
      </w:r>
      <w:r w:rsidR="00ED68C4"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>– несельскохозяйственная техника и оборудование.</w:t>
      </w:r>
    </w:p>
    <w:p w14:paraId="5B5FD750" w14:textId="77777777" w:rsidR="007E4EBC" w:rsidRPr="00825D8E" w:rsidRDefault="002702A8" w:rsidP="007E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>В</w:t>
      </w:r>
      <w:r w:rsidR="007E4EBC" w:rsidRPr="00825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EC0" w:rsidRPr="00825D8E">
        <w:rPr>
          <w:rFonts w:ascii="Times New Roman" w:hAnsi="Times New Roman" w:cs="Times New Roman"/>
          <w:b/>
          <w:sz w:val="28"/>
          <w:szCs w:val="28"/>
        </w:rPr>
        <w:t>СВЕДЕНИЯХ</w:t>
      </w:r>
      <w:r w:rsidR="007E4EBC" w:rsidRPr="00825D8E">
        <w:rPr>
          <w:rFonts w:ascii="Times New Roman" w:hAnsi="Times New Roman" w:cs="Times New Roman"/>
          <w:b/>
          <w:sz w:val="28"/>
          <w:szCs w:val="28"/>
        </w:rPr>
        <w:t xml:space="preserve"> о наличии ценностей, учитываемых на забалансовых счетах</w:t>
      </w:r>
      <w:r w:rsidR="00F03558" w:rsidRPr="00825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558" w:rsidRPr="00825D8E">
        <w:rPr>
          <w:rFonts w:ascii="Times New Roman" w:hAnsi="Times New Roman" w:cs="Times New Roman"/>
          <w:sz w:val="28"/>
          <w:szCs w:val="28"/>
        </w:rPr>
        <w:t>(в соответствии с планом счетов, утвержденн</w:t>
      </w:r>
      <w:r w:rsidR="007133BA" w:rsidRPr="00825D8E">
        <w:rPr>
          <w:rFonts w:ascii="Times New Roman" w:hAnsi="Times New Roman" w:cs="Times New Roman"/>
          <w:sz w:val="28"/>
          <w:szCs w:val="28"/>
        </w:rPr>
        <w:t>ым</w:t>
      </w:r>
      <w:r w:rsidR="00F03558" w:rsidRPr="00825D8E">
        <w:rPr>
          <w:rFonts w:ascii="Times New Roman" w:hAnsi="Times New Roman" w:cs="Times New Roman"/>
          <w:sz w:val="28"/>
          <w:szCs w:val="28"/>
        </w:rPr>
        <w:t xml:space="preserve"> Приказом Минфина России от 31.10.2000 №</w:t>
      </w:r>
      <w:r w:rsid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F03558" w:rsidRPr="00825D8E">
        <w:rPr>
          <w:rFonts w:ascii="Times New Roman" w:hAnsi="Times New Roman" w:cs="Times New Roman"/>
          <w:sz w:val="28"/>
          <w:szCs w:val="28"/>
        </w:rPr>
        <w:t>94н)</w:t>
      </w:r>
      <w:r w:rsidR="007E4EBC" w:rsidRPr="00825D8E">
        <w:rPr>
          <w:rFonts w:ascii="Times New Roman" w:hAnsi="Times New Roman" w:cs="Times New Roman"/>
          <w:b/>
          <w:sz w:val="28"/>
          <w:szCs w:val="28"/>
        </w:rPr>
        <w:t>:</w:t>
      </w:r>
    </w:p>
    <w:p w14:paraId="06D40EE7" w14:textId="77777777" w:rsidR="001C556B" w:rsidRPr="00825D8E" w:rsidRDefault="007E4EBC" w:rsidP="008B168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62210 указывается стоимость арендованных основных средств</w:t>
      </w:r>
      <w:r w:rsidR="00CC4091" w:rsidRPr="00825D8E">
        <w:rPr>
          <w:rFonts w:ascii="Times New Roman" w:hAnsi="Times New Roman" w:cs="Times New Roman"/>
          <w:sz w:val="28"/>
          <w:szCs w:val="28"/>
        </w:rPr>
        <w:t xml:space="preserve"> (счет 001)</w:t>
      </w:r>
      <w:r w:rsidRPr="00825D8E">
        <w:rPr>
          <w:rFonts w:ascii="Times New Roman" w:hAnsi="Times New Roman" w:cs="Times New Roman"/>
          <w:sz w:val="28"/>
          <w:szCs w:val="28"/>
        </w:rPr>
        <w:t xml:space="preserve"> в оценке, указанной в договорах на аренду (лизинг)</w:t>
      </w:r>
      <w:r w:rsidR="001C556B" w:rsidRPr="00825D8E">
        <w:rPr>
          <w:rFonts w:ascii="Times New Roman" w:hAnsi="Times New Roman" w:cs="Times New Roman"/>
          <w:sz w:val="28"/>
          <w:szCs w:val="28"/>
        </w:rPr>
        <w:t>.</w:t>
      </w:r>
      <w:r w:rsidR="007937A4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1C556B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7937A4" w:rsidRPr="00825D8E">
        <w:rPr>
          <w:rFonts w:ascii="Times New Roman" w:hAnsi="Times New Roman" w:cs="Times New Roman"/>
          <w:bCs/>
          <w:iCs/>
          <w:sz w:val="28"/>
          <w:szCs w:val="28"/>
        </w:rPr>
        <w:t>Для земельных участков</w:t>
      </w:r>
      <w:r w:rsidR="007937A4" w:rsidRPr="00825D8E">
        <w:rPr>
          <w:rFonts w:ascii="Times New Roman" w:hAnsi="Times New Roman" w:cs="Times New Roman"/>
          <w:sz w:val="28"/>
          <w:szCs w:val="28"/>
        </w:rPr>
        <w:t xml:space="preserve"> стоимость определяется на основании кадастровой оценки.</w:t>
      </w:r>
      <w:r w:rsidR="008B1689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1C556B" w:rsidRPr="00825D8E">
        <w:rPr>
          <w:rFonts w:ascii="Times New Roman" w:hAnsi="Times New Roman" w:cs="Times New Roman"/>
          <w:sz w:val="28"/>
          <w:szCs w:val="28"/>
        </w:rPr>
        <w:t xml:space="preserve">Учет </w:t>
      </w:r>
      <w:r w:rsidR="008B1689" w:rsidRPr="00825D8E">
        <w:rPr>
          <w:rFonts w:ascii="Times New Roman" w:hAnsi="Times New Roman" w:cs="Times New Roman"/>
          <w:sz w:val="28"/>
          <w:szCs w:val="28"/>
        </w:rPr>
        <w:t>а</w:t>
      </w:r>
      <w:r w:rsidR="001C556B" w:rsidRPr="00825D8E">
        <w:rPr>
          <w:rFonts w:ascii="Times New Roman" w:hAnsi="Times New Roman" w:cs="Times New Roman"/>
          <w:sz w:val="28"/>
          <w:szCs w:val="28"/>
        </w:rPr>
        <w:t>рендованн</w:t>
      </w:r>
      <w:r w:rsidR="008B1689" w:rsidRPr="00825D8E">
        <w:rPr>
          <w:rFonts w:ascii="Times New Roman" w:hAnsi="Times New Roman" w:cs="Times New Roman"/>
          <w:sz w:val="28"/>
          <w:szCs w:val="28"/>
        </w:rPr>
        <w:t>ых</w:t>
      </w:r>
      <w:r w:rsidR="001C556B" w:rsidRPr="00825D8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8B1689" w:rsidRPr="00825D8E">
        <w:rPr>
          <w:rFonts w:ascii="Times New Roman" w:hAnsi="Times New Roman" w:cs="Times New Roman"/>
          <w:sz w:val="28"/>
          <w:szCs w:val="28"/>
        </w:rPr>
        <w:t>ых</w:t>
      </w:r>
      <w:r w:rsidR="001C556B" w:rsidRPr="00825D8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1689" w:rsidRPr="00825D8E">
        <w:rPr>
          <w:rFonts w:ascii="Times New Roman" w:hAnsi="Times New Roman" w:cs="Times New Roman"/>
          <w:sz w:val="28"/>
          <w:szCs w:val="28"/>
        </w:rPr>
        <w:t>ов</w:t>
      </w:r>
      <w:r w:rsidR="001C556B" w:rsidRPr="00825D8E">
        <w:rPr>
          <w:rFonts w:ascii="Times New Roman" w:hAnsi="Times New Roman" w:cs="Times New Roman"/>
          <w:sz w:val="28"/>
          <w:szCs w:val="28"/>
        </w:rPr>
        <w:t xml:space="preserve"> отражается по коду 62216;</w:t>
      </w:r>
    </w:p>
    <w:p w14:paraId="104C6A8B" w14:textId="77777777" w:rsidR="00F03558" w:rsidRPr="00825D8E" w:rsidRDefault="00F03558" w:rsidP="008B168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62220 отражаются товарно-материальные ценности, учитываемые на счете 002</w:t>
      </w:r>
      <w:r w:rsidR="00CC4091" w:rsidRPr="00825D8E">
        <w:rPr>
          <w:rFonts w:ascii="Times New Roman" w:hAnsi="Times New Roman" w:cs="Times New Roman"/>
          <w:sz w:val="28"/>
          <w:szCs w:val="28"/>
        </w:rPr>
        <w:t>,</w:t>
      </w:r>
      <w:r w:rsidRPr="00825D8E">
        <w:rPr>
          <w:rFonts w:ascii="Times New Roman" w:hAnsi="Times New Roman" w:cs="Times New Roman"/>
          <w:sz w:val="28"/>
          <w:szCs w:val="28"/>
        </w:rPr>
        <w:t xml:space="preserve"> в ценах, предусмотренных в приемосдаточных актах или в счетах платежных требованиях</w:t>
      </w:r>
      <w:r w:rsidR="00CC4091" w:rsidRPr="00825D8E">
        <w:rPr>
          <w:rFonts w:ascii="Times New Roman" w:hAnsi="Times New Roman" w:cs="Times New Roman"/>
          <w:sz w:val="28"/>
          <w:szCs w:val="28"/>
        </w:rPr>
        <w:t>;</w:t>
      </w:r>
      <w:r w:rsidRPr="00825D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019EE" w14:textId="77777777" w:rsidR="00F03558" w:rsidRPr="00825D8E" w:rsidRDefault="00F03558" w:rsidP="008076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товары, принятые на комиссию, учитываемые на счете 004</w:t>
      </w:r>
      <w:r w:rsidR="00CC4091" w:rsidRPr="00825D8E">
        <w:rPr>
          <w:rFonts w:ascii="Times New Roman" w:hAnsi="Times New Roman" w:cs="Times New Roman"/>
          <w:sz w:val="28"/>
          <w:szCs w:val="28"/>
        </w:rPr>
        <w:t>,</w:t>
      </w:r>
      <w:r w:rsidRPr="00825D8E">
        <w:rPr>
          <w:rFonts w:ascii="Times New Roman" w:hAnsi="Times New Roman" w:cs="Times New Roman"/>
          <w:sz w:val="28"/>
          <w:szCs w:val="28"/>
        </w:rPr>
        <w:t xml:space="preserve"> указываются по коду 62230 в ценах, предусмотренных в приемосдаточных актах. </w:t>
      </w:r>
    </w:p>
    <w:p w14:paraId="3F0FAB95" w14:textId="77777777" w:rsidR="007E4EBC" w:rsidRPr="00825D8E" w:rsidRDefault="007E4EBC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62240 указывается сумма списанной в убыток задолженности неплатежеспособных дебиторов, которая учитывается за балансом в течении пяти лет с момента списания для наблюдения за возможностью ее взыскания в случае изменения платежеспособности должника (счет 007)</w:t>
      </w:r>
      <w:r w:rsidR="007133BA" w:rsidRPr="00825D8E">
        <w:rPr>
          <w:rFonts w:ascii="Times New Roman" w:hAnsi="Times New Roman" w:cs="Times New Roman"/>
          <w:sz w:val="28"/>
          <w:szCs w:val="28"/>
        </w:rPr>
        <w:t>;</w:t>
      </w:r>
    </w:p>
    <w:p w14:paraId="57365117" w14:textId="77777777" w:rsidR="00CC4091" w:rsidRPr="00825D8E" w:rsidRDefault="00CC4091" w:rsidP="00CC40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62250 указываются нематериальные активы (НМА), полученные в пользование в оценке, определяемой исходя из размера вознаграждения, установленного в договоре (п. 39 ПБУ 14/2007);</w:t>
      </w:r>
    </w:p>
    <w:p w14:paraId="59D1B0A7" w14:textId="2ADBBC1E" w:rsidR="007133BA" w:rsidRPr="00791B02" w:rsidRDefault="007133BA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62260 отражаются прочие ценности, учитываемые на забалансовых счетах (в том числе износ основных средств), не включенных в другие группировки.</w:t>
      </w:r>
      <w:r w:rsidR="00791B02" w:rsidRPr="00791B02">
        <w:rPr>
          <w:color w:val="000000"/>
          <w:sz w:val="27"/>
          <w:szCs w:val="27"/>
        </w:rPr>
        <w:t xml:space="preserve"> </w:t>
      </w:r>
      <w:r w:rsidR="00791B02" w:rsidRPr="002A52A5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Сельскохозяйственные потребительские кооперативы</w:t>
      </w:r>
      <w:r w:rsidR="00791B02" w:rsidRPr="00791B02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, в том числе и кредитные, показывают по данной строке ИЗНОС основных средств в соответствии с п.17 ПБУ 6/01, утвержденным приказом Минфина России от 30.03.2001 № 26н.</w:t>
      </w:r>
    </w:p>
    <w:p w14:paraId="5C72D394" w14:textId="77777777" w:rsidR="007E4EBC" w:rsidRPr="00825D8E" w:rsidRDefault="007E4EBC" w:rsidP="007E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BB799" w14:textId="77777777" w:rsidR="007E4EBC" w:rsidRPr="00825D8E" w:rsidRDefault="002702A8" w:rsidP="007E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>В</w:t>
      </w:r>
      <w:r w:rsidR="007E4EBC" w:rsidRPr="00825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EC0" w:rsidRPr="00825D8E">
        <w:rPr>
          <w:rFonts w:ascii="Times New Roman" w:hAnsi="Times New Roman" w:cs="Times New Roman"/>
          <w:b/>
          <w:sz w:val="28"/>
          <w:szCs w:val="28"/>
        </w:rPr>
        <w:t>СВЕДЕНИЯХ</w:t>
      </w:r>
      <w:r w:rsidR="007E4EBC" w:rsidRPr="00825D8E">
        <w:rPr>
          <w:rFonts w:ascii="Times New Roman" w:hAnsi="Times New Roman" w:cs="Times New Roman"/>
          <w:b/>
          <w:sz w:val="28"/>
          <w:szCs w:val="28"/>
        </w:rPr>
        <w:t xml:space="preserve"> о полученных кредитах и займах, и расходах на их обслуживание в текущем году:</w:t>
      </w:r>
    </w:p>
    <w:p w14:paraId="742F3275" w14:textId="77777777" w:rsidR="007E4EBC" w:rsidRPr="00825D8E" w:rsidRDefault="007E4EBC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62300 расшифровываются обороты за отчетный период по кредиту счетов: 66 «Расчеты по краткосрочным кредитам и займам» (код 62310) и 67 «Расчеты по долгосрочным кредитам и займам» (код 62320) только в части основного долга (без учета начисленных процентов);</w:t>
      </w:r>
    </w:p>
    <w:p w14:paraId="51AFB674" w14:textId="77777777" w:rsidR="007E4EBC" w:rsidRPr="00825D8E" w:rsidRDefault="007E4EBC" w:rsidP="00DC693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кодам 62311 и 62321 из общей суммы полученных в отчетном периоде кредитов выделяются кредиты, полученные организацией в отчетном </w:t>
      </w:r>
      <w:r w:rsidRPr="00825D8E">
        <w:rPr>
          <w:rFonts w:ascii="Times New Roman" w:hAnsi="Times New Roman" w:cs="Times New Roman"/>
          <w:sz w:val="28"/>
          <w:szCs w:val="28"/>
        </w:rPr>
        <w:lastRenderedPageBreak/>
        <w:t>периоде в рамках программы льготного кредитования (по льготной ставке) в соответствии с Постановлением Правительства Российской Федерации от 2</w:t>
      </w:r>
      <w:r w:rsidR="009A55A4">
        <w:rPr>
          <w:rFonts w:ascii="Times New Roman" w:hAnsi="Times New Roman" w:cs="Times New Roman"/>
          <w:sz w:val="28"/>
          <w:szCs w:val="28"/>
        </w:rPr>
        <w:t>9</w:t>
      </w:r>
      <w:r w:rsidRPr="00825D8E">
        <w:rPr>
          <w:rFonts w:ascii="Times New Roman" w:hAnsi="Times New Roman" w:cs="Times New Roman"/>
          <w:sz w:val="28"/>
          <w:szCs w:val="28"/>
        </w:rPr>
        <w:t>.12.2016</w:t>
      </w:r>
      <w:r w:rsidR="00061EC0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Pr="00825D8E">
        <w:rPr>
          <w:rFonts w:ascii="Times New Roman" w:hAnsi="Times New Roman" w:cs="Times New Roman"/>
          <w:sz w:val="28"/>
          <w:szCs w:val="28"/>
        </w:rPr>
        <w:t>№</w:t>
      </w:r>
      <w:r w:rsidR="00061EC0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Pr="00825D8E">
        <w:rPr>
          <w:rFonts w:ascii="Times New Roman" w:hAnsi="Times New Roman" w:cs="Times New Roman"/>
          <w:sz w:val="28"/>
          <w:szCs w:val="28"/>
        </w:rPr>
        <w:t>1528</w:t>
      </w:r>
      <w:r w:rsidR="00DC693C" w:rsidRPr="00825D8E">
        <w:rPr>
          <w:rFonts w:ascii="Times New Roman" w:hAnsi="Times New Roman" w:cs="Times New Roman"/>
          <w:sz w:val="28"/>
          <w:szCs w:val="28"/>
        </w:rPr>
        <w:t xml:space="preserve">. По данным кодам строк </w:t>
      </w:r>
      <w:r w:rsidR="00DC693C" w:rsidRPr="00825D8E">
        <w:rPr>
          <w:rFonts w:ascii="Times New Roman" w:hAnsi="Times New Roman" w:cs="Times New Roman"/>
          <w:b/>
          <w:sz w:val="28"/>
          <w:szCs w:val="28"/>
        </w:rPr>
        <w:t>НЕ ОТРАЖАЮТСЯ субсидии</w:t>
      </w:r>
      <w:r w:rsidR="00DC693C" w:rsidRPr="00825D8E">
        <w:rPr>
          <w:rFonts w:ascii="Times New Roman" w:hAnsi="Times New Roman" w:cs="Times New Roman"/>
          <w:sz w:val="28"/>
          <w:szCs w:val="28"/>
        </w:rPr>
        <w:t>, полученные на компенсацию части затрат на уплату процентов по кредитам и займам</w:t>
      </w:r>
      <w:r w:rsidRPr="00825D8E">
        <w:rPr>
          <w:rFonts w:ascii="Times New Roman" w:hAnsi="Times New Roman" w:cs="Times New Roman"/>
          <w:sz w:val="28"/>
          <w:szCs w:val="28"/>
        </w:rPr>
        <w:t>;</w:t>
      </w:r>
    </w:p>
    <w:p w14:paraId="5CF75508" w14:textId="77777777" w:rsidR="007E4EBC" w:rsidRPr="00843FAA" w:rsidRDefault="007E4EBC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AA">
        <w:rPr>
          <w:rFonts w:ascii="Times New Roman" w:hAnsi="Times New Roman" w:cs="Times New Roman"/>
          <w:sz w:val="28"/>
          <w:szCs w:val="28"/>
        </w:rPr>
        <w:t>по коду 62400 расшифровыва</w:t>
      </w:r>
      <w:r w:rsidR="00284280" w:rsidRPr="00843FAA">
        <w:rPr>
          <w:rFonts w:ascii="Times New Roman" w:hAnsi="Times New Roman" w:cs="Times New Roman"/>
          <w:sz w:val="28"/>
          <w:szCs w:val="28"/>
        </w:rPr>
        <w:t>е</w:t>
      </w:r>
      <w:r w:rsidRPr="00843FAA">
        <w:rPr>
          <w:rFonts w:ascii="Times New Roman" w:hAnsi="Times New Roman" w:cs="Times New Roman"/>
          <w:sz w:val="28"/>
          <w:szCs w:val="28"/>
        </w:rPr>
        <w:t xml:space="preserve">тся </w:t>
      </w:r>
      <w:r w:rsidR="00284280" w:rsidRPr="00843FAA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843FAA">
        <w:rPr>
          <w:rFonts w:ascii="Times New Roman" w:hAnsi="Times New Roman" w:cs="Times New Roman"/>
          <w:sz w:val="28"/>
          <w:szCs w:val="28"/>
        </w:rPr>
        <w:t>расхо</w:t>
      </w:r>
      <w:r w:rsidR="00284280" w:rsidRPr="00843FAA">
        <w:rPr>
          <w:rFonts w:ascii="Times New Roman" w:hAnsi="Times New Roman" w:cs="Times New Roman"/>
          <w:sz w:val="28"/>
          <w:szCs w:val="28"/>
        </w:rPr>
        <w:t>дов, связанная с</w:t>
      </w:r>
      <w:r w:rsidRPr="00843FAA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284280" w:rsidRPr="00843FAA">
        <w:rPr>
          <w:rFonts w:ascii="Times New Roman" w:hAnsi="Times New Roman" w:cs="Times New Roman"/>
          <w:sz w:val="28"/>
          <w:szCs w:val="28"/>
        </w:rPr>
        <w:t>м</w:t>
      </w:r>
      <w:r w:rsidRPr="00843FAA">
        <w:rPr>
          <w:rFonts w:ascii="Times New Roman" w:hAnsi="Times New Roman" w:cs="Times New Roman"/>
          <w:sz w:val="28"/>
          <w:szCs w:val="28"/>
        </w:rPr>
        <w:t xml:space="preserve"> кредитов (</w:t>
      </w:r>
      <w:r w:rsidR="00FB2A90" w:rsidRPr="00843FAA">
        <w:rPr>
          <w:rFonts w:ascii="Times New Roman" w:hAnsi="Times New Roman" w:cs="Times New Roman"/>
          <w:sz w:val="28"/>
          <w:szCs w:val="28"/>
        </w:rPr>
        <w:t xml:space="preserve">начисленные </w:t>
      </w:r>
      <w:r w:rsidRPr="00843FAA">
        <w:rPr>
          <w:rFonts w:ascii="Times New Roman" w:hAnsi="Times New Roman" w:cs="Times New Roman"/>
          <w:sz w:val="28"/>
          <w:szCs w:val="28"/>
        </w:rPr>
        <w:t>процен</w:t>
      </w:r>
      <w:r w:rsidR="006A00B6" w:rsidRPr="00843FAA">
        <w:rPr>
          <w:rFonts w:ascii="Times New Roman" w:hAnsi="Times New Roman" w:cs="Times New Roman"/>
          <w:sz w:val="28"/>
          <w:szCs w:val="28"/>
        </w:rPr>
        <w:t>т</w:t>
      </w:r>
      <w:r w:rsidRPr="00843FAA">
        <w:rPr>
          <w:rFonts w:ascii="Times New Roman" w:hAnsi="Times New Roman" w:cs="Times New Roman"/>
          <w:sz w:val="28"/>
          <w:szCs w:val="28"/>
        </w:rPr>
        <w:t>ы</w:t>
      </w:r>
      <w:r w:rsidR="001B1867" w:rsidRPr="00843FAA">
        <w:rPr>
          <w:rFonts w:ascii="Times New Roman" w:hAnsi="Times New Roman" w:cs="Times New Roman"/>
          <w:sz w:val="28"/>
          <w:szCs w:val="28"/>
        </w:rPr>
        <w:t xml:space="preserve"> за период по всем имеющимся кредитам</w:t>
      </w:r>
      <w:r w:rsidRPr="00843FAA">
        <w:rPr>
          <w:rFonts w:ascii="Times New Roman" w:hAnsi="Times New Roman" w:cs="Times New Roman"/>
          <w:sz w:val="28"/>
          <w:szCs w:val="28"/>
        </w:rPr>
        <w:t>, банковские комиссии). Расходы по уплате процентов отражаются по дебету 66 и 67 счетов. Комиссии по услугам банков – по дебету счета 60 «Расчеты с поставщиками и подрядчиками»;</w:t>
      </w:r>
    </w:p>
    <w:p w14:paraId="17860C65" w14:textId="77777777" w:rsidR="007E4EBC" w:rsidRPr="00843FAA" w:rsidRDefault="007E4EBC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AA">
        <w:rPr>
          <w:rFonts w:ascii="Times New Roman" w:hAnsi="Times New Roman" w:cs="Times New Roman"/>
          <w:sz w:val="28"/>
          <w:szCs w:val="28"/>
        </w:rPr>
        <w:t>по кодам 62411 и 62421 из общей суммы расходов, направленных в отчетном периоде на обслуживание кредитов, указываются расходы на обслуживание кредитов, полученных по программе льготного кредитования (</w:t>
      </w:r>
      <w:r w:rsidR="00183AAA" w:rsidRPr="00843FAA">
        <w:rPr>
          <w:rFonts w:ascii="Times New Roman" w:hAnsi="Times New Roman" w:cs="Times New Roman"/>
          <w:sz w:val="28"/>
          <w:szCs w:val="28"/>
        </w:rPr>
        <w:t xml:space="preserve">начисленные </w:t>
      </w:r>
      <w:r w:rsidRPr="00843FAA">
        <w:rPr>
          <w:rFonts w:ascii="Times New Roman" w:hAnsi="Times New Roman" w:cs="Times New Roman"/>
          <w:sz w:val="28"/>
          <w:szCs w:val="28"/>
        </w:rPr>
        <w:t>проценты, банковские комиссии)</w:t>
      </w:r>
      <w:r w:rsidR="00183AAA" w:rsidRPr="00843FAA">
        <w:rPr>
          <w:rFonts w:ascii="Times New Roman" w:hAnsi="Times New Roman" w:cs="Times New Roman"/>
          <w:sz w:val="28"/>
          <w:szCs w:val="28"/>
        </w:rPr>
        <w:t>;</w:t>
      </w:r>
    </w:p>
    <w:p w14:paraId="0C96352B" w14:textId="77777777" w:rsidR="00183AAA" w:rsidRPr="00843FAA" w:rsidRDefault="00183AAA" w:rsidP="007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AA">
        <w:rPr>
          <w:rFonts w:ascii="Times New Roman" w:hAnsi="Times New Roman" w:cs="Times New Roman"/>
          <w:sz w:val="28"/>
          <w:szCs w:val="28"/>
        </w:rPr>
        <w:t>по кодам 62500 и 62600 соответственно отражае</w:t>
      </w:r>
      <w:r w:rsidR="00ED68C4" w:rsidRPr="00843FAA">
        <w:rPr>
          <w:rFonts w:ascii="Times New Roman" w:hAnsi="Times New Roman" w:cs="Times New Roman"/>
          <w:sz w:val="28"/>
          <w:szCs w:val="28"/>
        </w:rPr>
        <w:t>тся</w:t>
      </w:r>
      <w:r w:rsidRPr="00843FAA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D68C4" w:rsidRPr="00843FAA">
        <w:rPr>
          <w:rFonts w:ascii="Times New Roman" w:hAnsi="Times New Roman" w:cs="Times New Roman"/>
          <w:sz w:val="28"/>
          <w:szCs w:val="28"/>
        </w:rPr>
        <w:t>я</w:t>
      </w:r>
      <w:r w:rsidRPr="00843FAA">
        <w:rPr>
          <w:rFonts w:ascii="Times New Roman" w:hAnsi="Times New Roman" w:cs="Times New Roman"/>
          <w:sz w:val="28"/>
          <w:szCs w:val="28"/>
        </w:rPr>
        <w:t xml:space="preserve"> о полученных займов и расходов на их обслуживание (причитающие к уплате проценты</w:t>
      </w:r>
      <w:r w:rsidR="006104B2" w:rsidRPr="00843FAA">
        <w:rPr>
          <w:rFonts w:ascii="Times New Roman" w:hAnsi="Times New Roman" w:cs="Times New Roman"/>
          <w:sz w:val="28"/>
          <w:szCs w:val="28"/>
        </w:rPr>
        <w:t xml:space="preserve"> за период по всем имеющимся займам</w:t>
      </w:r>
      <w:r w:rsidRPr="00843FAA">
        <w:rPr>
          <w:rFonts w:ascii="Times New Roman" w:hAnsi="Times New Roman" w:cs="Times New Roman"/>
          <w:sz w:val="28"/>
          <w:szCs w:val="28"/>
        </w:rPr>
        <w:t>).</w:t>
      </w:r>
    </w:p>
    <w:p w14:paraId="7982681E" w14:textId="77777777" w:rsidR="0095606A" w:rsidRPr="00843FAA" w:rsidRDefault="0095606A" w:rsidP="0095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AA">
        <w:rPr>
          <w:rFonts w:ascii="Times New Roman" w:hAnsi="Times New Roman" w:cs="Times New Roman"/>
          <w:sz w:val="28"/>
          <w:szCs w:val="28"/>
        </w:rPr>
        <w:t xml:space="preserve">При заполнении Бухгалтерского баланса </w:t>
      </w:r>
      <w:r w:rsidR="00E67FAD" w:rsidRPr="00843FAA">
        <w:rPr>
          <w:rFonts w:ascii="Times New Roman" w:hAnsi="Times New Roman" w:cs="Times New Roman"/>
          <w:sz w:val="28"/>
          <w:szCs w:val="28"/>
        </w:rPr>
        <w:t xml:space="preserve">(форма 1) </w:t>
      </w:r>
      <w:r w:rsidRPr="00843FAA">
        <w:rPr>
          <w:rFonts w:ascii="Times New Roman" w:hAnsi="Times New Roman" w:cs="Times New Roman"/>
          <w:sz w:val="28"/>
          <w:szCs w:val="28"/>
        </w:rPr>
        <w:t>необходимо учитывать сроки погашения не только самих заемных обязательств, но и задолженности по процентам.</w:t>
      </w:r>
    </w:p>
    <w:p w14:paraId="1AE13B44" w14:textId="77777777" w:rsidR="00E67FAD" w:rsidRPr="00843FAA" w:rsidRDefault="0095606A" w:rsidP="00E6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AA">
        <w:rPr>
          <w:rFonts w:ascii="Times New Roman" w:hAnsi="Times New Roman" w:cs="Times New Roman"/>
          <w:sz w:val="28"/>
          <w:szCs w:val="28"/>
        </w:rPr>
        <w:t xml:space="preserve">При наличии в организации долгосрочных кредитов и займов информация о сумме основного долга и процентах (срок уплаты которых превышает 12 месяцев после отчетной даты) отражается по </w:t>
      </w:r>
      <w:hyperlink r:id="rId8" w:history="1">
        <w:r w:rsidR="00E67FAD" w:rsidRPr="00843FAA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E67FAD" w:rsidRPr="00843FAA">
        <w:rPr>
          <w:rFonts w:ascii="Times New Roman" w:hAnsi="Times New Roman" w:cs="Times New Roman"/>
          <w:sz w:val="28"/>
          <w:szCs w:val="28"/>
        </w:rPr>
        <w:t xml:space="preserve"> 1410</w:t>
      </w:r>
      <w:r w:rsidRPr="00843FAA">
        <w:rPr>
          <w:rFonts w:ascii="Times New Roman" w:hAnsi="Times New Roman" w:cs="Times New Roman"/>
          <w:sz w:val="28"/>
          <w:szCs w:val="28"/>
        </w:rPr>
        <w:t xml:space="preserve"> </w:t>
      </w:r>
      <w:r w:rsidR="00E67FAD" w:rsidRPr="00843FAA">
        <w:rPr>
          <w:rFonts w:ascii="Times New Roman" w:hAnsi="Times New Roman" w:cs="Times New Roman"/>
          <w:sz w:val="28"/>
          <w:szCs w:val="28"/>
        </w:rPr>
        <w:t>«</w:t>
      </w:r>
      <w:r w:rsidRPr="00843FAA">
        <w:rPr>
          <w:rFonts w:ascii="Times New Roman" w:hAnsi="Times New Roman" w:cs="Times New Roman"/>
          <w:sz w:val="28"/>
          <w:szCs w:val="28"/>
        </w:rPr>
        <w:t>Заемные средства</w:t>
      </w:r>
      <w:r w:rsidR="00E67FAD" w:rsidRPr="00843FAA">
        <w:rPr>
          <w:rFonts w:ascii="Times New Roman" w:hAnsi="Times New Roman" w:cs="Times New Roman"/>
          <w:sz w:val="28"/>
          <w:szCs w:val="28"/>
        </w:rPr>
        <w:t>»</w:t>
      </w:r>
      <w:r w:rsidRPr="00843F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AB56A0" w14:textId="77777777" w:rsidR="00A82FFD" w:rsidRPr="00843FAA" w:rsidRDefault="0095606A" w:rsidP="00E6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AA">
        <w:rPr>
          <w:rFonts w:ascii="Times New Roman" w:hAnsi="Times New Roman" w:cs="Times New Roman"/>
          <w:sz w:val="28"/>
          <w:szCs w:val="28"/>
        </w:rPr>
        <w:t xml:space="preserve">Проценты по долгосрочным </w:t>
      </w:r>
      <w:r w:rsidR="00E67FAD" w:rsidRPr="00843FAA">
        <w:rPr>
          <w:rFonts w:ascii="Times New Roman" w:hAnsi="Times New Roman" w:cs="Times New Roman"/>
          <w:sz w:val="28"/>
          <w:szCs w:val="28"/>
        </w:rPr>
        <w:t>обязательствам</w:t>
      </w:r>
      <w:r w:rsidRPr="00843FAA">
        <w:rPr>
          <w:rFonts w:ascii="Times New Roman" w:hAnsi="Times New Roman" w:cs="Times New Roman"/>
          <w:sz w:val="28"/>
          <w:szCs w:val="28"/>
        </w:rPr>
        <w:t>, подлежащие уплате в срок, не превышающий года, отражаются в составе краткосрочных обязательств</w:t>
      </w:r>
      <w:r w:rsidR="00E67FAD" w:rsidRPr="00843FAA">
        <w:rPr>
          <w:rFonts w:ascii="Times New Roman" w:hAnsi="Times New Roman" w:cs="Times New Roman"/>
          <w:sz w:val="28"/>
          <w:szCs w:val="28"/>
        </w:rPr>
        <w:t>, т.е. е</w:t>
      </w:r>
      <w:r w:rsidR="00A82FFD" w:rsidRPr="00843FAA">
        <w:rPr>
          <w:rFonts w:ascii="Times New Roman" w:hAnsi="Times New Roman" w:cs="Times New Roman"/>
          <w:sz w:val="28"/>
          <w:szCs w:val="28"/>
        </w:rPr>
        <w:t xml:space="preserve">сли организация имеет долгосрочное заемное обязательство, срок уплаты процентов по которому составляет менее 12 месяцев, то сумма задолженности по уплате таких процентов отражается организацией-заемщиком </w:t>
      </w:r>
      <w:r w:rsidR="006104B2" w:rsidRPr="00843FAA">
        <w:rPr>
          <w:rFonts w:ascii="Times New Roman" w:hAnsi="Times New Roman" w:cs="Times New Roman"/>
          <w:sz w:val="28"/>
          <w:szCs w:val="28"/>
        </w:rPr>
        <w:t xml:space="preserve">в Бухгалтерском балансе </w:t>
      </w:r>
      <w:r w:rsidR="00A82FFD" w:rsidRPr="00843FA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9" w:history="1">
        <w:r w:rsidR="00553132" w:rsidRPr="00843FAA">
          <w:rPr>
            <w:rFonts w:ascii="Times New Roman" w:hAnsi="Times New Roman" w:cs="Times New Roman"/>
            <w:sz w:val="28"/>
            <w:szCs w:val="28"/>
          </w:rPr>
          <w:t>коду</w:t>
        </w:r>
      </w:hyperlink>
      <w:r w:rsidR="00553132" w:rsidRPr="00843FAA">
        <w:rPr>
          <w:rFonts w:ascii="Times New Roman" w:hAnsi="Times New Roman" w:cs="Times New Roman"/>
          <w:sz w:val="28"/>
          <w:szCs w:val="28"/>
        </w:rPr>
        <w:t xml:space="preserve"> 1510</w:t>
      </w:r>
      <w:r w:rsidR="00A82FFD" w:rsidRPr="00843FAA">
        <w:rPr>
          <w:rFonts w:ascii="Times New Roman" w:hAnsi="Times New Roman" w:cs="Times New Roman"/>
          <w:sz w:val="28"/>
          <w:szCs w:val="28"/>
        </w:rPr>
        <w:t xml:space="preserve"> </w:t>
      </w:r>
      <w:r w:rsidR="00553132" w:rsidRPr="00843FAA">
        <w:rPr>
          <w:rFonts w:ascii="Times New Roman" w:hAnsi="Times New Roman" w:cs="Times New Roman"/>
          <w:sz w:val="28"/>
          <w:szCs w:val="28"/>
        </w:rPr>
        <w:t>«</w:t>
      </w:r>
      <w:r w:rsidR="00A82FFD" w:rsidRPr="00843FAA">
        <w:rPr>
          <w:rFonts w:ascii="Times New Roman" w:hAnsi="Times New Roman" w:cs="Times New Roman"/>
          <w:sz w:val="28"/>
          <w:szCs w:val="28"/>
        </w:rPr>
        <w:t>Заемные средства</w:t>
      </w:r>
      <w:r w:rsidR="00553132" w:rsidRPr="00843FAA">
        <w:rPr>
          <w:rFonts w:ascii="Times New Roman" w:hAnsi="Times New Roman" w:cs="Times New Roman"/>
          <w:sz w:val="28"/>
          <w:szCs w:val="28"/>
        </w:rPr>
        <w:t>»</w:t>
      </w:r>
      <w:r w:rsidR="00A82FFD" w:rsidRPr="00843FAA">
        <w:rPr>
          <w:rFonts w:ascii="Times New Roman" w:hAnsi="Times New Roman" w:cs="Times New Roman"/>
          <w:sz w:val="28"/>
          <w:szCs w:val="28"/>
        </w:rPr>
        <w:t xml:space="preserve"> разд</w:t>
      </w:r>
      <w:r w:rsidRPr="00843FAA">
        <w:rPr>
          <w:rFonts w:ascii="Times New Roman" w:hAnsi="Times New Roman" w:cs="Times New Roman"/>
          <w:sz w:val="28"/>
          <w:szCs w:val="28"/>
        </w:rPr>
        <w:t>ел</w:t>
      </w:r>
      <w:r w:rsidR="00A82FFD" w:rsidRPr="00843FAA">
        <w:rPr>
          <w:rFonts w:ascii="Times New Roman" w:hAnsi="Times New Roman" w:cs="Times New Roman"/>
          <w:sz w:val="28"/>
          <w:szCs w:val="28"/>
        </w:rPr>
        <w:t xml:space="preserve"> V </w:t>
      </w:r>
      <w:r w:rsidR="00553132" w:rsidRPr="00843FAA">
        <w:rPr>
          <w:rFonts w:ascii="Times New Roman" w:hAnsi="Times New Roman" w:cs="Times New Roman"/>
          <w:sz w:val="28"/>
          <w:szCs w:val="28"/>
        </w:rPr>
        <w:t>«</w:t>
      </w:r>
      <w:r w:rsidR="00A82FFD" w:rsidRPr="00843FAA">
        <w:rPr>
          <w:rFonts w:ascii="Times New Roman" w:hAnsi="Times New Roman" w:cs="Times New Roman"/>
          <w:sz w:val="28"/>
          <w:szCs w:val="28"/>
        </w:rPr>
        <w:t>Краткосрочные обязательства</w:t>
      </w:r>
      <w:r w:rsidR="00553132" w:rsidRPr="00843FAA">
        <w:rPr>
          <w:rFonts w:ascii="Times New Roman" w:hAnsi="Times New Roman" w:cs="Times New Roman"/>
          <w:sz w:val="28"/>
          <w:szCs w:val="28"/>
        </w:rPr>
        <w:t>»</w:t>
      </w:r>
      <w:r w:rsidR="00A82FFD" w:rsidRPr="00843FAA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E67FAD" w:rsidRPr="00843FA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="00A82FFD" w:rsidRPr="00843FAA">
        <w:rPr>
          <w:rFonts w:ascii="Times New Roman" w:hAnsi="Times New Roman" w:cs="Times New Roman"/>
          <w:sz w:val="28"/>
          <w:szCs w:val="28"/>
        </w:rPr>
        <w:t xml:space="preserve"> Минфина России от 28.01.2010 </w:t>
      </w:r>
      <w:r w:rsidR="007F2D02" w:rsidRPr="00843F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2FFD" w:rsidRPr="00843FAA">
        <w:rPr>
          <w:rFonts w:ascii="Times New Roman" w:hAnsi="Times New Roman" w:cs="Times New Roman"/>
          <w:sz w:val="28"/>
          <w:szCs w:val="28"/>
        </w:rPr>
        <w:t xml:space="preserve">№ 07-02-18/01). </w:t>
      </w:r>
    </w:p>
    <w:p w14:paraId="4127176F" w14:textId="77777777" w:rsidR="00E67FAD" w:rsidRPr="007F2D02" w:rsidRDefault="00E67FAD" w:rsidP="00E6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FAA">
        <w:rPr>
          <w:rFonts w:ascii="Times New Roman" w:hAnsi="Times New Roman" w:cs="Times New Roman"/>
          <w:sz w:val="28"/>
          <w:szCs w:val="28"/>
        </w:rPr>
        <w:t>Если срок погашения заемных средств, ранее представленных в бухгалтерском балансе как долгосрочные обязательства, на отчетную дату составляет менее 12 месяцев, указанные обязательства представляются как краткосрочные (</w:t>
      </w:r>
      <w:hyperlink r:id="rId11" w:history="1">
        <w:r w:rsidR="007F2D02" w:rsidRPr="00843FA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43FAA">
        <w:rPr>
          <w:rFonts w:ascii="Times New Roman" w:hAnsi="Times New Roman" w:cs="Times New Roman"/>
          <w:sz w:val="28"/>
          <w:szCs w:val="28"/>
        </w:rPr>
        <w:t xml:space="preserve"> Минфина России от 28.01.2010 </w:t>
      </w:r>
      <w:r w:rsidR="007F2D02" w:rsidRPr="00843FAA">
        <w:rPr>
          <w:rFonts w:ascii="Times New Roman" w:hAnsi="Times New Roman" w:cs="Times New Roman"/>
          <w:sz w:val="28"/>
          <w:szCs w:val="28"/>
        </w:rPr>
        <w:t>№</w:t>
      </w:r>
      <w:r w:rsidRPr="00843FAA">
        <w:rPr>
          <w:rFonts w:ascii="Times New Roman" w:hAnsi="Times New Roman" w:cs="Times New Roman"/>
          <w:sz w:val="28"/>
          <w:szCs w:val="28"/>
        </w:rPr>
        <w:t xml:space="preserve"> 07-02-18/01).</w:t>
      </w:r>
    </w:p>
    <w:p w14:paraId="13BAD8F7" w14:textId="595CF37E" w:rsidR="0095606A" w:rsidRDefault="0095606A" w:rsidP="00956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1C0">
        <w:rPr>
          <w:rFonts w:ascii="Times New Roman" w:hAnsi="Times New Roman" w:cs="Times New Roman"/>
          <w:sz w:val="28"/>
          <w:szCs w:val="28"/>
        </w:rPr>
        <w:t>Причитающиеся по полученным кредитам и займам проценты к уплате отражаются по кредиту счет</w:t>
      </w:r>
      <w:r w:rsidR="007F2D02">
        <w:rPr>
          <w:rFonts w:ascii="Times New Roman" w:hAnsi="Times New Roman" w:cs="Times New Roman"/>
          <w:sz w:val="28"/>
          <w:szCs w:val="28"/>
        </w:rPr>
        <w:t>ов</w:t>
      </w:r>
      <w:r w:rsidRPr="00EF11C0">
        <w:rPr>
          <w:rFonts w:ascii="Times New Roman" w:hAnsi="Times New Roman" w:cs="Times New Roman"/>
          <w:sz w:val="28"/>
          <w:szCs w:val="28"/>
        </w:rPr>
        <w:t xml:space="preserve"> 66</w:t>
      </w:r>
      <w:r w:rsidR="007F2D02">
        <w:rPr>
          <w:rFonts w:ascii="Times New Roman" w:hAnsi="Times New Roman" w:cs="Times New Roman"/>
          <w:sz w:val="28"/>
          <w:szCs w:val="28"/>
        </w:rPr>
        <w:t xml:space="preserve"> и 67</w:t>
      </w:r>
      <w:r w:rsidRPr="00EF11C0">
        <w:rPr>
          <w:rFonts w:ascii="Times New Roman" w:hAnsi="Times New Roman" w:cs="Times New Roman"/>
          <w:sz w:val="28"/>
          <w:szCs w:val="28"/>
        </w:rPr>
        <w:t xml:space="preserve"> в корреспонденции с дебетом</w:t>
      </w:r>
      <w:r>
        <w:rPr>
          <w:rFonts w:ascii="Times New Roman" w:hAnsi="Times New Roman" w:cs="Times New Roman"/>
          <w:sz w:val="28"/>
          <w:szCs w:val="28"/>
        </w:rPr>
        <w:t xml:space="preserve"> счета 91 </w:t>
      </w:r>
      <w:r w:rsidR="007F2D02">
        <w:rPr>
          <w:rFonts w:ascii="Times New Roman" w:hAnsi="Times New Roman" w:cs="Times New Roman"/>
          <w:sz w:val="28"/>
          <w:szCs w:val="28"/>
        </w:rPr>
        <w:t>«</w:t>
      </w:r>
      <w:r w:rsidRPr="00EF11C0">
        <w:rPr>
          <w:rFonts w:ascii="Times New Roman" w:hAnsi="Times New Roman" w:cs="Times New Roman"/>
          <w:sz w:val="28"/>
          <w:szCs w:val="28"/>
        </w:rPr>
        <w:t>Прочие доходы и расходы</w:t>
      </w:r>
      <w:r w:rsidR="007F2D02">
        <w:rPr>
          <w:rFonts w:ascii="Times New Roman" w:hAnsi="Times New Roman" w:cs="Times New Roman"/>
          <w:sz w:val="28"/>
          <w:szCs w:val="28"/>
        </w:rPr>
        <w:t>»</w:t>
      </w:r>
      <w:r w:rsidRPr="00EF11C0">
        <w:rPr>
          <w:rFonts w:ascii="Times New Roman" w:hAnsi="Times New Roman" w:cs="Times New Roman"/>
          <w:sz w:val="28"/>
          <w:szCs w:val="28"/>
        </w:rPr>
        <w:t>. Начисленные суммы процентов учитываются обособленно.</w:t>
      </w:r>
    </w:p>
    <w:p w14:paraId="022234D4" w14:textId="7CBE9582" w:rsidR="007E4EBC" w:rsidRPr="006E517B" w:rsidRDefault="00791B02" w:rsidP="006E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517B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 xml:space="preserve">Справочно по кодам 62710 и 62720 отражают остаток ссудной задолженности по </w:t>
      </w:r>
      <w:r w:rsidR="006E517B" w:rsidRPr="006E517B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 xml:space="preserve">полученным </w:t>
      </w:r>
      <w:r w:rsidRPr="006E517B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льготным кредитам краткосрочным и долгосрочным</w:t>
      </w:r>
      <w:r w:rsidR="0057185F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 xml:space="preserve"> на</w:t>
      </w:r>
      <w:r w:rsidRPr="006E517B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 xml:space="preserve"> отчетную дату и аналогичный период предыдущего года соответственно.</w:t>
      </w:r>
    </w:p>
    <w:p w14:paraId="4462CF25" w14:textId="77777777" w:rsidR="006E517B" w:rsidRPr="00825D8E" w:rsidRDefault="006E517B" w:rsidP="006E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16C39" w14:textId="77777777" w:rsidR="00B66584" w:rsidRPr="00825D8E" w:rsidRDefault="00B66584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4B2B4A" w:rsidRPr="00825D8E">
        <w:rPr>
          <w:rFonts w:ascii="Times New Roman" w:hAnsi="Times New Roman" w:cs="Times New Roman"/>
          <w:b/>
          <w:sz w:val="28"/>
          <w:szCs w:val="28"/>
          <w:u w:val="single"/>
        </w:rPr>
        <w:t>6-3</w:t>
      </w: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«Расшифровка показателей формы №2 «Отчет о финансовых результатах»</w:t>
      </w:r>
      <w:r w:rsidRPr="00825D8E">
        <w:rPr>
          <w:rFonts w:ascii="Times New Roman" w:hAnsi="Times New Roman" w:cs="Times New Roman"/>
          <w:sz w:val="28"/>
          <w:szCs w:val="28"/>
        </w:rPr>
        <w:t xml:space="preserve"> заполняется на основании данных аналитического учета по отдельным показателям, включенным в </w:t>
      </w:r>
      <w:r w:rsidR="002702A8" w:rsidRPr="00825D8E">
        <w:rPr>
          <w:rFonts w:ascii="Times New Roman" w:hAnsi="Times New Roman" w:cs="Times New Roman"/>
          <w:sz w:val="28"/>
          <w:szCs w:val="28"/>
        </w:rPr>
        <w:t>годовой</w:t>
      </w:r>
      <w:r w:rsidRPr="00825D8E">
        <w:rPr>
          <w:rFonts w:ascii="Times New Roman" w:hAnsi="Times New Roman" w:cs="Times New Roman"/>
          <w:sz w:val="28"/>
          <w:szCs w:val="28"/>
        </w:rPr>
        <w:t xml:space="preserve"> отчет о финансовых результатах</w:t>
      </w:r>
      <w:r w:rsidR="002702A8" w:rsidRPr="00825D8E">
        <w:rPr>
          <w:rFonts w:ascii="Times New Roman" w:hAnsi="Times New Roman" w:cs="Times New Roman"/>
          <w:sz w:val="28"/>
          <w:szCs w:val="28"/>
        </w:rPr>
        <w:t>.</w:t>
      </w:r>
    </w:p>
    <w:p w14:paraId="4FB1C44A" w14:textId="77777777" w:rsidR="002702A8" w:rsidRPr="00825D8E" w:rsidRDefault="002702A8" w:rsidP="002702A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 xml:space="preserve">ВАЖНО: В разделе 6-3 указывается расшифровка выручки и себестоимости с целью подтверждения статуса сельскохозяйственного товаропроизводителя для целей оказания государственной поддержки (в соответствии с федеральным законом </w:t>
      </w:r>
      <w:r w:rsidR="000A2DED" w:rsidRPr="00825D8E">
        <w:rPr>
          <w:rFonts w:ascii="Times New Roman" w:hAnsi="Times New Roman" w:cs="Times New Roman"/>
          <w:b/>
          <w:sz w:val="28"/>
          <w:szCs w:val="28"/>
        </w:rPr>
        <w:t>№</w:t>
      </w:r>
      <w:r w:rsidRPr="00825D8E">
        <w:rPr>
          <w:rFonts w:ascii="Times New Roman" w:hAnsi="Times New Roman" w:cs="Times New Roman"/>
          <w:b/>
          <w:sz w:val="28"/>
          <w:szCs w:val="28"/>
        </w:rPr>
        <w:t xml:space="preserve">264-ФЗ «О развитии сельского хозяйства»). </w:t>
      </w:r>
    </w:p>
    <w:p w14:paraId="71C425EB" w14:textId="77777777" w:rsidR="002702A8" w:rsidRPr="00825D8E" w:rsidRDefault="002702A8" w:rsidP="002702A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Расшифровка отдельных показателей отчета о финансовых результатах:</w:t>
      </w:r>
    </w:p>
    <w:p w14:paraId="0CEF9CD0" w14:textId="77777777" w:rsidR="00D348B3" w:rsidRPr="00825D8E" w:rsidRDefault="00947BD3" w:rsidP="000A41B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код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4B2B4A" w:rsidRPr="00825D8E">
        <w:rPr>
          <w:rFonts w:ascii="Times New Roman" w:hAnsi="Times New Roman" w:cs="Times New Roman"/>
          <w:sz w:val="28"/>
          <w:szCs w:val="28"/>
        </w:rPr>
        <w:t>3</w:t>
      </w:r>
      <w:r w:rsidRPr="00825D8E">
        <w:rPr>
          <w:rFonts w:ascii="Times New Roman" w:hAnsi="Times New Roman" w:cs="Times New Roman"/>
          <w:sz w:val="28"/>
          <w:szCs w:val="28"/>
        </w:rPr>
        <w:t>100</w:t>
      </w:r>
      <w:r w:rsidR="00D348B3" w:rsidRPr="00825D8E">
        <w:rPr>
          <w:rFonts w:ascii="Times New Roman" w:hAnsi="Times New Roman" w:cs="Times New Roman"/>
          <w:sz w:val="28"/>
          <w:szCs w:val="28"/>
        </w:rPr>
        <w:t xml:space="preserve"> содержат расшифровку показателя </w:t>
      </w:r>
      <w:r w:rsidRPr="00825D8E">
        <w:rPr>
          <w:rFonts w:ascii="Times New Roman" w:hAnsi="Times New Roman" w:cs="Times New Roman"/>
          <w:sz w:val="28"/>
          <w:szCs w:val="28"/>
        </w:rPr>
        <w:t xml:space="preserve">стр.2110 </w:t>
      </w:r>
      <w:r w:rsidR="00D348B3" w:rsidRPr="00825D8E">
        <w:rPr>
          <w:rFonts w:ascii="Times New Roman" w:hAnsi="Times New Roman" w:cs="Times New Roman"/>
          <w:sz w:val="28"/>
          <w:szCs w:val="28"/>
        </w:rPr>
        <w:t xml:space="preserve">«Выручка», а </w:t>
      </w:r>
      <w:r w:rsidRPr="00825D8E">
        <w:rPr>
          <w:rFonts w:ascii="Times New Roman" w:hAnsi="Times New Roman" w:cs="Times New Roman"/>
          <w:sz w:val="28"/>
          <w:szCs w:val="28"/>
        </w:rPr>
        <w:t xml:space="preserve">код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4B2B4A" w:rsidRPr="00825D8E">
        <w:rPr>
          <w:rFonts w:ascii="Times New Roman" w:hAnsi="Times New Roman" w:cs="Times New Roman"/>
          <w:sz w:val="28"/>
          <w:szCs w:val="28"/>
        </w:rPr>
        <w:t>3</w:t>
      </w:r>
      <w:r w:rsidRPr="00825D8E">
        <w:rPr>
          <w:rFonts w:ascii="Times New Roman" w:hAnsi="Times New Roman" w:cs="Times New Roman"/>
          <w:sz w:val="28"/>
          <w:szCs w:val="28"/>
        </w:rPr>
        <w:t>200</w:t>
      </w:r>
      <w:r w:rsidR="00D348B3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Pr="00825D8E">
        <w:rPr>
          <w:rFonts w:ascii="Times New Roman" w:hAnsi="Times New Roman" w:cs="Times New Roman"/>
          <w:sz w:val="28"/>
          <w:szCs w:val="28"/>
        </w:rPr>
        <w:t xml:space="preserve">– показателя стр.2120 </w:t>
      </w:r>
      <w:r w:rsidR="00D348B3" w:rsidRPr="00825D8E">
        <w:rPr>
          <w:rFonts w:ascii="Times New Roman" w:hAnsi="Times New Roman" w:cs="Times New Roman"/>
          <w:sz w:val="28"/>
          <w:szCs w:val="28"/>
        </w:rPr>
        <w:t>«Себестоимость продаж» формы №2 «Отчет о финансовых результатах».</w:t>
      </w:r>
    </w:p>
    <w:p w14:paraId="5F5F9587" w14:textId="77777777" w:rsidR="002702A8" w:rsidRPr="00825D8E" w:rsidRDefault="002702A8" w:rsidP="002702A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коду 63110 отражается выручка от реализации сельскохозяйственной продукции собственного производства, а также продукции ее первичной и последующей (промышленной) переработки. </w:t>
      </w:r>
      <w:r w:rsidRPr="00825D8E">
        <w:rPr>
          <w:rFonts w:ascii="Times New Roman" w:hAnsi="Times New Roman" w:cs="Times New Roman"/>
          <w:b/>
          <w:sz w:val="28"/>
          <w:szCs w:val="28"/>
        </w:rPr>
        <w:t>По данной строке отражается выручка от реализации продукции, производство, первичную и последующую (промышленную) переработку которой осуществляют сельскохозяйственные товаропроизводители, по перечню, утвержденному распоряжением Правительства Российской Федерации от 25.01.2017 №79-р.</w:t>
      </w:r>
    </w:p>
    <w:p w14:paraId="70F83E32" w14:textId="77777777" w:rsidR="002702A8" w:rsidRPr="00825D8E" w:rsidRDefault="002702A8" w:rsidP="002702A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63120 отражается выручка от реализации промышленной продукции по ф.14-АПК (без учета выручки от реализации продукции, уже отраженной по коду строки 63110). На разрыве остается реализация продукции прочих (несельскохозяйственных) промышленных производств (добыча щебня, производство столярных изделий и т.д.);</w:t>
      </w:r>
    </w:p>
    <w:p w14:paraId="7E77026A" w14:textId="77777777" w:rsidR="002702A8" w:rsidRPr="00825D8E" w:rsidRDefault="002702A8" w:rsidP="002702A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63130 отражают выручку от реализации покупных товаров (ф.12-АПК код строки 121300 гр.11 «выручка от реализации покупных товаров»);</w:t>
      </w:r>
    </w:p>
    <w:p w14:paraId="36A49F42" w14:textId="77777777" w:rsidR="002702A8" w:rsidRPr="00825D8E" w:rsidRDefault="002702A8" w:rsidP="002702A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 коду 63140 отражают выручку от выполнения работ и оказания услуг (ф.12-АПК разность кодов строк 121000 гр11 и 121300 гр11)</w:t>
      </w:r>
      <w:r w:rsidR="00775A1D" w:rsidRPr="00825D8E">
        <w:rPr>
          <w:rFonts w:ascii="Times New Roman" w:hAnsi="Times New Roman" w:cs="Times New Roman"/>
          <w:sz w:val="28"/>
          <w:szCs w:val="28"/>
        </w:rPr>
        <w:t>;</w:t>
      </w:r>
    </w:p>
    <w:p w14:paraId="647E7F77" w14:textId="77777777" w:rsidR="00D348B3" w:rsidRPr="00825D8E" w:rsidRDefault="00947BD3" w:rsidP="000A41B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кодам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4B2B4A" w:rsidRPr="00825D8E">
        <w:rPr>
          <w:rFonts w:ascii="Times New Roman" w:hAnsi="Times New Roman" w:cs="Times New Roman"/>
          <w:sz w:val="28"/>
          <w:szCs w:val="28"/>
        </w:rPr>
        <w:t>3</w:t>
      </w:r>
      <w:r w:rsidRPr="00825D8E">
        <w:rPr>
          <w:rFonts w:ascii="Times New Roman" w:hAnsi="Times New Roman" w:cs="Times New Roman"/>
          <w:sz w:val="28"/>
          <w:szCs w:val="28"/>
        </w:rPr>
        <w:t xml:space="preserve">141 и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4B2B4A" w:rsidRPr="00825D8E">
        <w:rPr>
          <w:rFonts w:ascii="Times New Roman" w:hAnsi="Times New Roman" w:cs="Times New Roman"/>
          <w:sz w:val="28"/>
          <w:szCs w:val="28"/>
        </w:rPr>
        <w:t>3</w:t>
      </w:r>
      <w:r w:rsidRPr="00825D8E">
        <w:rPr>
          <w:rFonts w:ascii="Times New Roman" w:hAnsi="Times New Roman" w:cs="Times New Roman"/>
          <w:sz w:val="28"/>
          <w:szCs w:val="28"/>
        </w:rPr>
        <w:t xml:space="preserve">241 из суммы выручки и себестоимости по работам и услугам </w:t>
      </w:r>
      <w:r w:rsidR="00D348B3" w:rsidRPr="00825D8E">
        <w:rPr>
          <w:rFonts w:ascii="Times New Roman" w:hAnsi="Times New Roman" w:cs="Times New Roman"/>
          <w:sz w:val="28"/>
          <w:szCs w:val="28"/>
        </w:rPr>
        <w:t>выделя</w:t>
      </w:r>
      <w:r w:rsidRPr="00825D8E">
        <w:rPr>
          <w:rFonts w:ascii="Times New Roman" w:hAnsi="Times New Roman" w:cs="Times New Roman"/>
          <w:sz w:val="28"/>
          <w:szCs w:val="28"/>
        </w:rPr>
        <w:t>ются</w:t>
      </w:r>
      <w:r w:rsidR="00D348B3" w:rsidRPr="00825D8E">
        <w:rPr>
          <w:rFonts w:ascii="Times New Roman" w:hAnsi="Times New Roman" w:cs="Times New Roman"/>
          <w:sz w:val="28"/>
          <w:szCs w:val="28"/>
        </w:rPr>
        <w:t xml:space="preserve"> услуги, оказанные </w:t>
      </w:r>
      <w:r w:rsidR="00A0161E" w:rsidRPr="00825D8E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="00BB2863" w:rsidRPr="00825D8E">
        <w:rPr>
          <w:rFonts w:ascii="Times New Roman" w:hAnsi="Times New Roman" w:cs="Times New Roman"/>
          <w:sz w:val="28"/>
          <w:szCs w:val="28"/>
        </w:rPr>
        <w:t xml:space="preserve"> в области растениеводства и животноводства </w:t>
      </w:r>
      <w:r w:rsidR="00B209EF" w:rsidRPr="00825D8E">
        <w:rPr>
          <w:rFonts w:ascii="Times New Roman" w:hAnsi="Times New Roman" w:cs="Times New Roman"/>
          <w:sz w:val="28"/>
          <w:szCs w:val="28"/>
        </w:rPr>
        <w:t>в целях определения статуса сельскохозяйственного товаропроизводителя плательщиками ЕСХН (</w:t>
      </w:r>
      <w:r w:rsidR="00A0161E" w:rsidRPr="00825D8E">
        <w:rPr>
          <w:rFonts w:ascii="Times New Roman" w:hAnsi="Times New Roman" w:cs="Times New Roman"/>
          <w:sz w:val="28"/>
          <w:szCs w:val="28"/>
        </w:rPr>
        <w:t>п.2 ст.346.2 Налогового кодекса Российской Федерации</w:t>
      </w:r>
      <w:r w:rsidR="00B209EF" w:rsidRPr="00825D8E">
        <w:rPr>
          <w:rFonts w:ascii="Times New Roman" w:hAnsi="Times New Roman" w:cs="Times New Roman"/>
          <w:sz w:val="28"/>
          <w:szCs w:val="28"/>
        </w:rPr>
        <w:t>), а именно:</w:t>
      </w:r>
    </w:p>
    <w:p w14:paraId="63ECE5EC" w14:textId="77777777" w:rsidR="00B209EF" w:rsidRPr="00825D8E" w:rsidRDefault="00B209EF" w:rsidP="001533D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услуги в области растениеводства в части подготовки полей, посева сельскохозяйственных культур, опрыскивания сельскохозяйственных культур, обрезки фруктовых деревьев и виноградной лозы, </w:t>
      </w:r>
      <w:r w:rsidRPr="00825D8E">
        <w:rPr>
          <w:rFonts w:ascii="Times New Roman" w:hAnsi="Times New Roman" w:cs="Times New Roman"/>
          <w:sz w:val="28"/>
          <w:szCs w:val="28"/>
        </w:rPr>
        <w:lastRenderedPageBreak/>
        <w:t>пересаживания риса, рассаживания свеклы, уборки урожая, обработки семян до посева (посадки);</w:t>
      </w:r>
    </w:p>
    <w:p w14:paraId="123D8BF1" w14:textId="77777777" w:rsidR="00B209EF" w:rsidRPr="00825D8E" w:rsidRDefault="00B209EF" w:rsidP="001533D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услуги в области животноводства в части обследования состояния стада</w:t>
      </w:r>
      <w:r w:rsidR="00B27129" w:rsidRPr="00825D8E">
        <w:rPr>
          <w:rFonts w:ascii="Times New Roman" w:hAnsi="Times New Roman" w:cs="Times New Roman"/>
          <w:sz w:val="28"/>
          <w:szCs w:val="28"/>
        </w:rPr>
        <w:t>, перегонки скота, выпаса скота, выбраковки сельскохозяйственной птицы, содержания сельскохозяйственных животных и ухода за ними.</w:t>
      </w:r>
    </w:p>
    <w:p w14:paraId="5E2E6408" w14:textId="77777777" w:rsidR="00B27129" w:rsidRPr="00825D8E" w:rsidRDefault="00B27129" w:rsidP="001533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</w:t>
      </w:r>
      <w:r w:rsidR="00947BD3" w:rsidRPr="00825D8E">
        <w:rPr>
          <w:rFonts w:ascii="Times New Roman" w:hAnsi="Times New Roman" w:cs="Times New Roman"/>
          <w:sz w:val="28"/>
          <w:szCs w:val="28"/>
        </w:rPr>
        <w:t>коду</w:t>
      </w:r>
      <w:r w:rsidR="00A22032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4B2B4A" w:rsidRPr="00825D8E">
        <w:rPr>
          <w:rFonts w:ascii="Times New Roman" w:hAnsi="Times New Roman" w:cs="Times New Roman"/>
          <w:sz w:val="28"/>
          <w:szCs w:val="28"/>
        </w:rPr>
        <w:t>3</w:t>
      </w:r>
      <w:r w:rsidR="00A22032" w:rsidRPr="00825D8E">
        <w:rPr>
          <w:rFonts w:ascii="Times New Roman" w:hAnsi="Times New Roman" w:cs="Times New Roman"/>
          <w:sz w:val="28"/>
          <w:szCs w:val="28"/>
        </w:rPr>
        <w:t>310</w:t>
      </w:r>
      <w:r w:rsidRPr="00825D8E">
        <w:rPr>
          <w:rFonts w:ascii="Times New Roman" w:hAnsi="Times New Roman" w:cs="Times New Roman"/>
          <w:sz w:val="28"/>
          <w:szCs w:val="28"/>
        </w:rPr>
        <w:t xml:space="preserve"> отражают субсидии, отнесенные на финансовый результат отчетного периода (расшифровка стр.2340</w:t>
      </w:r>
      <w:r w:rsidR="00A22032" w:rsidRPr="00825D8E">
        <w:rPr>
          <w:rFonts w:ascii="Times New Roman" w:hAnsi="Times New Roman" w:cs="Times New Roman"/>
          <w:sz w:val="28"/>
          <w:szCs w:val="28"/>
        </w:rPr>
        <w:t xml:space="preserve"> «Прочие доходы»</w:t>
      </w:r>
      <w:r w:rsidRPr="00825D8E">
        <w:rPr>
          <w:rFonts w:ascii="Times New Roman" w:hAnsi="Times New Roman" w:cs="Times New Roman"/>
          <w:sz w:val="28"/>
          <w:szCs w:val="28"/>
        </w:rPr>
        <w:t xml:space="preserve"> формы №2);</w:t>
      </w:r>
    </w:p>
    <w:p w14:paraId="34C06BB0" w14:textId="77777777" w:rsidR="00775A1D" w:rsidRPr="00825D8E" w:rsidRDefault="004B2B4A" w:rsidP="00775A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коду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Pr="00825D8E">
        <w:rPr>
          <w:rFonts w:ascii="Times New Roman" w:hAnsi="Times New Roman" w:cs="Times New Roman"/>
          <w:sz w:val="28"/>
          <w:szCs w:val="28"/>
        </w:rPr>
        <w:t>3311 (</w:t>
      </w:r>
      <w:r w:rsidR="00B27129" w:rsidRPr="00825D8E">
        <w:rPr>
          <w:rFonts w:ascii="Times New Roman" w:hAnsi="Times New Roman" w:cs="Times New Roman"/>
          <w:sz w:val="28"/>
          <w:szCs w:val="28"/>
        </w:rPr>
        <w:t xml:space="preserve">из </w:t>
      </w:r>
      <w:r w:rsidR="00A22032" w:rsidRPr="00825D8E">
        <w:rPr>
          <w:rFonts w:ascii="Times New Roman" w:hAnsi="Times New Roman" w:cs="Times New Roman"/>
          <w:sz w:val="28"/>
          <w:szCs w:val="28"/>
        </w:rPr>
        <w:t xml:space="preserve">кода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Pr="00825D8E">
        <w:rPr>
          <w:rFonts w:ascii="Times New Roman" w:hAnsi="Times New Roman" w:cs="Times New Roman"/>
          <w:sz w:val="28"/>
          <w:szCs w:val="28"/>
        </w:rPr>
        <w:t>3</w:t>
      </w:r>
      <w:r w:rsidR="00A22032" w:rsidRPr="00825D8E">
        <w:rPr>
          <w:rFonts w:ascii="Times New Roman" w:hAnsi="Times New Roman" w:cs="Times New Roman"/>
          <w:sz w:val="28"/>
          <w:szCs w:val="28"/>
        </w:rPr>
        <w:t>310</w:t>
      </w:r>
      <w:r w:rsidRPr="00825D8E">
        <w:rPr>
          <w:rFonts w:ascii="Times New Roman" w:hAnsi="Times New Roman" w:cs="Times New Roman"/>
          <w:sz w:val="28"/>
          <w:szCs w:val="28"/>
        </w:rPr>
        <w:t>)</w:t>
      </w:r>
      <w:r w:rsidR="00A22032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B27129" w:rsidRPr="00825D8E">
        <w:rPr>
          <w:rFonts w:ascii="Times New Roman" w:hAnsi="Times New Roman" w:cs="Times New Roman"/>
          <w:sz w:val="28"/>
          <w:szCs w:val="28"/>
        </w:rPr>
        <w:t>выделяются субсидии по чрезвычайным ситуациям и стихийным бедствиям (</w:t>
      </w:r>
      <w:r w:rsidR="00F608E3" w:rsidRPr="00825D8E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D1596C" w:rsidRPr="00825D8E">
        <w:rPr>
          <w:rFonts w:ascii="Times New Roman" w:hAnsi="Times New Roman" w:cs="Times New Roman"/>
          <w:sz w:val="28"/>
          <w:szCs w:val="28"/>
        </w:rPr>
        <w:t xml:space="preserve">засухи, наводнения, ураганы, </w:t>
      </w:r>
      <w:r w:rsidR="00B27129" w:rsidRPr="00825D8E">
        <w:rPr>
          <w:rFonts w:ascii="Times New Roman" w:hAnsi="Times New Roman" w:cs="Times New Roman"/>
          <w:sz w:val="28"/>
          <w:szCs w:val="28"/>
        </w:rPr>
        <w:t>вредител</w:t>
      </w:r>
      <w:r w:rsidR="00D1596C" w:rsidRPr="00825D8E">
        <w:rPr>
          <w:rFonts w:ascii="Times New Roman" w:hAnsi="Times New Roman" w:cs="Times New Roman"/>
          <w:sz w:val="28"/>
          <w:szCs w:val="28"/>
        </w:rPr>
        <w:t>и</w:t>
      </w:r>
      <w:r w:rsidR="00B27129" w:rsidRPr="00825D8E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</w:t>
      </w:r>
      <w:r w:rsidR="00D1596C" w:rsidRPr="00825D8E">
        <w:rPr>
          <w:rFonts w:ascii="Times New Roman" w:hAnsi="Times New Roman" w:cs="Times New Roman"/>
          <w:sz w:val="28"/>
          <w:szCs w:val="28"/>
        </w:rPr>
        <w:t xml:space="preserve"> – в растениеводстве</w:t>
      </w:r>
      <w:r w:rsidR="00B27129" w:rsidRPr="00825D8E">
        <w:rPr>
          <w:rFonts w:ascii="Times New Roman" w:hAnsi="Times New Roman" w:cs="Times New Roman"/>
          <w:sz w:val="28"/>
          <w:szCs w:val="28"/>
        </w:rPr>
        <w:t xml:space="preserve">; </w:t>
      </w:r>
      <w:r w:rsidR="00D1596C" w:rsidRPr="00825D8E">
        <w:rPr>
          <w:rFonts w:ascii="Times New Roman" w:hAnsi="Times New Roman" w:cs="Times New Roman"/>
          <w:sz w:val="28"/>
          <w:szCs w:val="28"/>
        </w:rPr>
        <w:t>неурожай кормовых культур, падеж скота вследствие эпидемий – в животноводстве).</w:t>
      </w:r>
      <w:bookmarkStart w:id="0" w:name="_Hlk505593013"/>
    </w:p>
    <w:bookmarkEnd w:id="0"/>
    <w:p w14:paraId="54EFFE2D" w14:textId="77777777" w:rsidR="00775A1D" w:rsidRPr="00825D8E" w:rsidRDefault="00775A1D" w:rsidP="00775A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>ВАЖНО: по коду 63500 «Доля дохода от реализации произведенной сельскохозяйственной продукции, включая продукцию переработки, к общему доходу от реализации товаров, работ, услуг (%)» значение показателя рассчитывается как отношение стр.63110/стр.63100*100.</w:t>
      </w:r>
    </w:p>
    <w:p w14:paraId="15F6E9E1" w14:textId="77777777" w:rsidR="00423CC8" w:rsidRPr="00825D8E" w:rsidRDefault="00423CC8" w:rsidP="00775A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E73CC" w14:textId="77777777" w:rsidR="009D4F13" w:rsidRPr="00AA09A2" w:rsidRDefault="009D4F13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09A2">
        <w:rPr>
          <w:b/>
          <w:bCs/>
          <w:color w:val="000000"/>
          <w:sz w:val="28"/>
          <w:szCs w:val="28"/>
        </w:rPr>
        <w:t>Сельскохозяйственный потребительский кооператив</w:t>
      </w:r>
      <w:r w:rsidRPr="00AA09A2">
        <w:rPr>
          <w:color w:val="000000"/>
          <w:sz w:val="28"/>
          <w:szCs w:val="28"/>
        </w:rPr>
        <w:t xml:space="preserve"> выручку отражает следующим образом:</w:t>
      </w:r>
    </w:p>
    <w:p w14:paraId="257D4994" w14:textId="77777777" w:rsidR="009D4F13" w:rsidRPr="00AA09A2" w:rsidRDefault="009D4F13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09A2">
        <w:rPr>
          <w:color w:val="000000"/>
          <w:sz w:val="28"/>
          <w:szCs w:val="28"/>
        </w:rPr>
        <w:t xml:space="preserve">- </w:t>
      </w:r>
      <w:r w:rsidRPr="00AA09A2">
        <w:rPr>
          <w:b/>
          <w:bCs/>
          <w:color w:val="000000"/>
          <w:sz w:val="28"/>
          <w:szCs w:val="28"/>
        </w:rPr>
        <w:t>по коду 63110</w:t>
      </w:r>
      <w:r w:rsidRPr="00AA09A2">
        <w:rPr>
          <w:color w:val="000000"/>
          <w:sz w:val="28"/>
          <w:szCs w:val="28"/>
        </w:rPr>
        <w:t xml:space="preserve"> от реализации сельскохозяйственной продукции </w:t>
      </w:r>
      <w:r w:rsidRPr="00AA09A2">
        <w:rPr>
          <w:b/>
          <w:bCs/>
          <w:color w:val="000000"/>
          <w:sz w:val="28"/>
          <w:szCs w:val="28"/>
        </w:rPr>
        <w:t>собственного производства</w:t>
      </w:r>
      <w:r w:rsidRPr="00AA09A2">
        <w:rPr>
          <w:color w:val="000000"/>
          <w:sz w:val="28"/>
          <w:szCs w:val="28"/>
        </w:rPr>
        <w:t xml:space="preserve"> и закупленной </w:t>
      </w:r>
      <w:r w:rsidRPr="00AA09A2">
        <w:rPr>
          <w:b/>
          <w:bCs/>
          <w:color w:val="000000"/>
          <w:sz w:val="28"/>
          <w:szCs w:val="28"/>
        </w:rPr>
        <w:t>у членов кооператива</w:t>
      </w:r>
      <w:r w:rsidRPr="00AA09A2">
        <w:rPr>
          <w:color w:val="000000"/>
          <w:sz w:val="28"/>
          <w:szCs w:val="28"/>
        </w:rPr>
        <w:t xml:space="preserve">, а также продукции ее первичной и последующей (промышленной) переработки, в том числе </w:t>
      </w:r>
      <w:r w:rsidRPr="00AA09A2">
        <w:rPr>
          <w:b/>
          <w:bCs/>
          <w:color w:val="000000"/>
          <w:sz w:val="28"/>
          <w:szCs w:val="28"/>
        </w:rPr>
        <w:t>из сырья собственного производства и собственного производства членов кооператива</w:t>
      </w:r>
      <w:r w:rsidRPr="00AA09A2">
        <w:rPr>
          <w:color w:val="000000"/>
          <w:sz w:val="28"/>
          <w:szCs w:val="28"/>
        </w:rPr>
        <w:t>;</w:t>
      </w:r>
    </w:p>
    <w:p w14:paraId="527C7EE4" w14:textId="77777777" w:rsidR="009D4F13" w:rsidRPr="00AA09A2" w:rsidRDefault="009D4F13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09A2">
        <w:rPr>
          <w:color w:val="000000"/>
          <w:sz w:val="28"/>
          <w:szCs w:val="28"/>
        </w:rPr>
        <w:t xml:space="preserve">- </w:t>
      </w:r>
      <w:r w:rsidRPr="00AA09A2">
        <w:rPr>
          <w:b/>
          <w:bCs/>
          <w:color w:val="000000"/>
          <w:sz w:val="28"/>
          <w:szCs w:val="28"/>
        </w:rPr>
        <w:t>по коду 63120</w:t>
      </w:r>
      <w:r w:rsidRPr="00AA09A2">
        <w:rPr>
          <w:color w:val="000000"/>
          <w:sz w:val="28"/>
          <w:szCs w:val="28"/>
        </w:rPr>
        <w:t xml:space="preserve"> – от реализации продукции промышленной переработки, изготовленного из сырья, приобретенного на стороне (</w:t>
      </w:r>
      <w:r w:rsidRPr="00AA09A2">
        <w:rPr>
          <w:b/>
          <w:bCs/>
          <w:color w:val="000000"/>
          <w:sz w:val="28"/>
          <w:szCs w:val="28"/>
        </w:rPr>
        <w:t>не у членов кооператива</w:t>
      </w:r>
      <w:r w:rsidRPr="00AA09A2">
        <w:rPr>
          <w:color w:val="000000"/>
          <w:sz w:val="28"/>
          <w:szCs w:val="28"/>
        </w:rPr>
        <w:t>);</w:t>
      </w:r>
    </w:p>
    <w:p w14:paraId="0D1CDFA7" w14:textId="77777777" w:rsidR="009D4F13" w:rsidRPr="00AA09A2" w:rsidRDefault="009D4F13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09A2">
        <w:rPr>
          <w:color w:val="000000"/>
          <w:sz w:val="28"/>
          <w:szCs w:val="28"/>
        </w:rPr>
        <w:t xml:space="preserve">- </w:t>
      </w:r>
      <w:r w:rsidRPr="00AA09A2">
        <w:rPr>
          <w:b/>
          <w:bCs/>
          <w:color w:val="000000"/>
          <w:sz w:val="28"/>
          <w:szCs w:val="28"/>
        </w:rPr>
        <w:t>по коду 63130</w:t>
      </w:r>
      <w:r w:rsidRPr="00AA09A2">
        <w:rPr>
          <w:color w:val="000000"/>
          <w:sz w:val="28"/>
          <w:szCs w:val="28"/>
        </w:rPr>
        <w:t xml:space="preserve"> – от реализации товаров (</w:t>
      </w:r>
      <w:r w:rsidRPr="00AA09A2">
        <w:rPr>
          <w:b/>
          <w:bCs/>
          <w:color w:val="000000"/>
          <w:sz w:val="28"/>
          <w:szCs w:val="28"/>
        </w:rPr>
        <w:t>сельхозпродукция, приобретенная не у своих членов, для кооператива является товаром</w:t>
      </w:r>
      <w:r w:rsidRPr="00AA09A2">
        <w:rPr>
          <w:color w:val="000000"/>
          <w:sz w:val="28"/>
          <w:szCs w:val="28"/>
        </w:rPr>
        <w:t>);</w:t>
      </w:r>
    </w:p>
    <w:p w14:paraId="27BCAF95" w14:textId="77777777" w:rsidR="009D4F13" w:rsidRPr="009D4F13" w:rsidRDefault="009D4F13" w:rsidP="009D4F13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09A2">
        <w:rPr>
          <w:color w:val="000000"/>
          <w:sz w:val="28"/>
          <w:szCs w:val="28"/>
        </w:rPr>
        <w:t xml:space="preserve">- </w:t>
      </w:r>
      <w:r w:rsidRPr="00AA09A2">
        <w:rPr>
          <w:b/>
          <w:bCs/>
          <w:color w:val="000000"/>
          <w:sz w:val="28"/>
          <w:szCs w:val="28"/>
        </w:rPr>
        <w:t>по коду 63140</w:t>
      </w:r>
      <w:r w:rsidRPr="00AA09A2">
        <w:rPr>
          <w:color w:val="000000"/>
          <w:sz w:val="28"/>
          <w:szCs w:val="28"/>
        </w:rPr>
        <w:t xml:space="preserve"> – от оказанных работ и услуг, в том числе для членов кооператива, включая вознаграждение по агентским договорам (договорам комиссии).</w:t>
      </w:r>
    </w:p>
    <w:p w14:paraId="150AD308" w14:textId="77777777" w:rsidR="00775A1D" w:rsidRPr="00825D8E" w:rsidRDefault="00775A1D" w:rsidP="0077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4E9759" w14:textId="77777777" w:rsidR="00A22032" w:rsidRPr="00825D8E" w:rsidRDefault="007E7B42" w:rsidP="0077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331BD6" w:rsidRPr="00825D8E">
        <w:rPr>
          <w:rFonts w:ascii="Times New Roman" w:hAnsi="Times New Roman" w:cs="Times New Roman"/>
          <w:b/>
          <w:sz w:val="28"/>
          <w:szCs w:val="28"/>
          <w:u w:val="single"/>
        </w:rPr>
        <w:t>6-</w:t>
      </w:r>
      <w:r w:rsidR="004B2B4A" w:rsidRPr="00825D8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596C" w:rsidRPr="00825D8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75A1D" w:rsidRPr="00825D8E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D1596C" w:rsidRPr="00825D8E">
        <w:rPr>
          <w:rFonts w:ascii="Times New Roman" w:hAnsi="Times New Roman" w:cs="Times New Roman"/>
          <w:b/>
          <w:sz w:val="28"/>
          <w:szCs w:val="28"/>
          <w:u w:val="single"/>
        </w:rPr>
        <w:t>инансовы</w:t>
      </w:r>
      <w:r w:rsidR="00775A1D" w:rsidRPr="00825D8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D1596C"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</w:t>
      </w:r>
      <w:r w:rsidR="00775A1D" w:rsidRPr="00825D8E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D1596C"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организаций в разрезе организационно-правовых форм»</w:t>
      </w:r>
      <w:r w:rsidR="00A22032" w:rsidRPr="00825D8E">
        <w:rPr>
          <w:rFonts w:ascii="Times New Roman" w:hAnsi="Times New Roman" w:cs="Times New Roman"/>
          <w:sz w:val="28"/>
          <w:szCs w:val="28"/>
        </w:rPr>
        <w:t xml:space="preserve"> содержит расшифровку </w:t>
      </w:r>
      <w:r w:rsidR="00775A1D" w:rsidRPr="00825D8E">
        <w:rPr>
          <w:rFonts w:ascii="Times New Roman" w:hAnsi="Times New Roman" w:cs="Times New Roman"/>
          <w:sz w:val="28"/>
          <w:szCs w:val="28"/>
        </w:rPr>
        <w:br/>
      </w:r>
      <w:r w:rsidR="00A22032" w:rsidRPr="00825D8E">
        <w:rPr>
          <w:rFonts w:ascii="Times New Roman" w:hAnsi="Times New Roman" w:cs="Times New Roman"/>
          <w:sz w:val="28"/>
          <w:szCs w:val="28"/>
        </w:rPr>
        <w:t>стр.</w:t>
      </w:r>
      <w:r w:rsidR="004B2B4A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A22032" w:rsidRPr="00825D8E">
        <w:rPr>
          <w:rFonts w:ascii="Times New Roman" w:hAnsi="Times New Roman" w:cs="Times New Roman"/>
          <w:sz w:val="28"/>
          <w:szCs w:val="28"/>
        </w:rPr>
        <w:t xml:space="preserve">2300 «Прибыль (убыток) до налогообложения» в разрезе организационно-правовых форм, указанных организациями </w:t>
      </w:r>
      <w:r w:rsidR="002F2B71" w:rsidRPr="00825D8E">
        <w:rPr>
          <w:rFonts w:ascii="Times New Roman" w:hAnsi="Times New Roman" w:cs="Times New Roman"/>
          <w:sz w:val="28"/>
          <w:szCs w:val="28"/>
        </w:rPr>
        <w:t>в</w:t>
      </w:r>
      <w:r w:rsidR="00A22032" w:rsidRPr="00825D8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F2B71" w:rsidRPr="00825D8E">
        <w:rPr>
          <w:rFonts w:ascii="Times New Roman" w:hAnsi="Times New Roman" w:cs="Times New Roman"/>
          <w:sz w:val="28"/>
          <w:szCs w:val="28"/>
        </w:rPr>
        <w:t>е</w:t>
      </w:r>
      <w:r w:rsidR="001A563D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4B2B4A" w:rsidRPr="00825D8E">
        <w:rPr>
          <w:rFonts w:ascii="Times New Roman" w:hAnsi="Times New Roman" w:cs="Times New Roman"/>
          <w:sz w:val="28"/>
          <w:szCs w:val="28"/>
        </w:rPr>
        <w:t>6-1</w:t>
      </w:r>
      <w:r w:rsidR="00A22032" w:rsidRPr="00825D8E">
        <w:rPr>
          <w:rFonts w:ascii="Times New Roman" w:hAnsi="Times New Roman" w:cs="Times New Roman"/>
          <w:sz w:val="28"/>
          <w:szCs w:val="28"/>
        </w:rPr>
        <w:t>.</w:t>
      </w:r>
    </w:p>
    <w:p w14:paraId="71110912" w14:textId="77777777" w:rsidR="00A22032" w:rsidRPr="00825D8E" w:rsidRDefault="001D2806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В данно</w:t>
      </w:r>
      <w:r w:rsidR="004B2B4A" w:rsidRPr="00825D8E">
        <w:rPr>
          <w:rFonts w:ascii="Times New Roman" w:hAnsi="Times New Roman" w:cs="Times New Roman"/>
          <w:sz w:val="28"/>
          <w:szCs w:val="28"/>
        </w:rPr>
        <w:t>м разделе</w:t>
      </w:r>
      <w:r w:rsidRPr="00825D8E">
        <w:rPr>
          <w:rFonts w:ascii="Times New Roman" w:hAnsi="Times New Roman" w:cs="Times New Roman"/>
          <w:sz w:val="28"/>
          <w:szCs w:val="28"/>
        </w:rPr>
        <w:t xml:space="preserve"> отражается сумма б</w:t>
      </w:r>
      <w:r w:rsidR="00B00D0C" w:rsidRPr="00825D8E">
        <w:rPr>
          <w:rFonts w:ascii="Times New Roman" w:hAnsi="Times New Roman" w:cs="Times New Roman"/>
          <w:sz w:val="28"/>
          <w:szCs w:val="28"/>
        </w:rPr>
        <w:t>ухгалтерск</w:t>
      </w:r>
      <w:r w:rsidRPr="00825D8E">
        <w:rPr>
          <w:rFonts w:ascii="Times New Roman" w:hAnsi="Times New Roman" w:cs="Times New Roman"/>
          <w:sz w:val="28"/>
          <w:szCs w:val="28"/>
        </w:rPr>
        <w:t>ой</w:t>
      </w:r>
      <w:r w:rsidR="00B00D0C" w:rsidRPr="00825D8E">
        <w:rPr>
          <w:rFonts w:ascii="Times New Roman" w:hAnsi="Times New Roman" w:cs="Times New Roman"/>
          <w:sz w:val="28"/>
          <w:szCs w:val="28"/>
        </w:rPr>
        <w:t xml:space="preserve"> прибыл</w:t>
      </w:r>
      <w:r w:rsidRPr="00825D8E">
        <w:rPr>
          <w:rFonts w:ascii="Times New Roman" w:hAnsi="Times New Roman" w:cs="Times New Roman"/>
          <w:sz w:val="28"/>
          <w:szCs w:val="28"/>
        </w:rPr>
        <w:t>и</w:t>
      </w:r>
      <w:r w:rsidR="00B00D0C" w:rsidRPr="00825D8E">
        <w:rPr>
          <w:rFonts w:ascii="Times New Roman" w:hAnsi="Times New Roman" w:cs="Times New Roman"/>
          <w:sz w:val="28"/>
          <w:szCs w:val="28"/>
        </w:rPr>
        <w:t xml:space="preserve"> (убытк</w:t>
      </w:r>
      <w:r w:rsidRPr="00825D8E">
        <w:rPr>
          <w:rFonts w:ascii="Times New Roman" w:hAnsi="Times New Roman" w:cs="Times New Roman"/>
          <w:sz w:val="28"/>
          <w:szCs w:val="28"/>
        </w:rPr>
        <w:t>а</w:t>
      </w:r>
      <w:r w:rsidR="00B00D0C" w:rsidRPr="00825D8E">
        <w:rPr>
          <w:rFonts w:ascii="Times New Roman" w:hAnsi="Times New Roman" w:cs="Times New Roman"/>
          <w:sz w:val="28"/>
          <w:szCs w:val="28"/>
        </w:rPr>
        <w:t xml:space="preserve">), </w:t>
      </w:r>
      <w:r w:rsidRPr="00825D8E">
        <w:rPr>
          <w:rFonts w:ascii="Times New Roman" w:hAnsi="Times New Roman" w:cs="Times New Roman"/>
          <w:sz w:val="28"/>
          <w:szCs w:val="28"/>
        </w:rPr>
        <w:t>отраженной по коду 2300 "Прибыль (убыток) до налогообложения" формы 2 "Отчет о финансовых результатах</w:t>
      </w:r>
      <w:r w:rsidR="004B2B4A" w:rsidRPr="00825D8E">
        <w:rPr>
          <w:rFonts w:ascii="Times New Roman" w:hAnsi="Times New Roman" w:cs="Times New Roman"/>
          <w:sz w:val="28"/>
          <w:szCs w:val="28"/>
        </w:rPr>
        <w:t>"</w:t>
      </w:r>
      <w:r w:rsidR="00B00D0C" w:rsidRPr="00825D8E">
        <w:rPr>
          <w:rFonts w:ascii="Times New Roman" w:hAnsi="Times New Roman" w:cs="Times New Roman"/>
          <w:sz w:val="28"/>
          <w:szCs w:val="28"/>
        </w:rPr>
        <w:t xml:space="preserve">. </w:t>
      </w:r>
      <w:r w:rsidRPr="00825D8E">
        <w:rPr>
          <w:rFonts w:ascii="Times New Roman" w:hAnsi="Times New Roman" w:cs="Times New Roman"/>
          <w:sz w:val="28"/>
          <w:szCs w:val="28"/>
        </w:rPr>
        <w:t>Е</w:t>
      </w:r>
      <w:r w:rsidR="00B00D0C" w:rsidRPr="00825D8E">
        <w:rPr>
          <w:rFonts w:ascii="Times New Roman" w:hAnsi="Times New Roman" w:cs="Times New Roman"/>
          <w:sz w:val="28"/>
          <w:szCs w:val="28"/>
        </w:rPr>
        <w:t>сли организация получила «нулевой» финансовый результат, то по общему правилу заполнения формы, такая организация относится к прибыльным.</w:t>
      </w:r>
    </w:p>
    <w:p w14:paraId="3595EC47" w14:textId="77777777" w:rsidR="00B00D0C" w:rsidRPr="00825D8E" w:rsidRDefault="00B00D0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Вновь созданные в отчетном году организации данные за аналогичный период предыдущего года не проставляют.</w:t>
      </w:r>
    </w:p>
    <w:p w14:paraId="539639A2" w14:textId="77777777" w:rsidR="00570A97" w:rsidRPr="00825D8E" w:rsidRDefault="00570A97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DCD86" w14:textId="77777777" w:rsidR="000E6E74" w:rsidRPr="00825D8E" w:rsidRDefault="0008383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0067C" w:rsidRPr="00825D8E">
        <w:rPr>
          <w:rFonts w:ascii="Times New Roman" w:hAnsi="Times New Roman" w:cs="Times New Roman"/>
          <w:b/>
          <w:sz w:val="28"/>
          <w:szCs w:val="28"/>
          <w:u w:val="single"/>
        </w:rPr>
        <w:t>6-</w:t>
      </w:r>
      <w:r w:rsidR="007E7B42" w:rsidRPr="00825D8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</w:t>
      </w:r>
      <w:r w:rsidR="00AC010F" w:rsidRPr="00825D8E">
        <w:rPr>
          <w:rFonts w:ascii="Times New Roman" w:hAnsi="Times New Roman" w:cs="Times New Roman"/>
          <w:b/>
          <w:sz w:val="28"/>
          <w:szCs w:val="28"/>
          <w:u w:val="single"/>
        </w:rPr>
        <w:t>ведения</w:t>
      </w: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налогах, сборах и страховых взносах»</w:t>
      </w:r>
      <w:r w:rsidRPr="00825D8E">
        <w:rPr>
          <w:rFonts w:ascii="Times New Roman" w:hAnsi="Times New Roman" w:cs="Times New Roman"/>
          <w:sz w:val="28"/>
          <w:szCs w:val="28"/>
        </w:rPr>
        <w:t xml:space="preserve"> содержит данные </w:t>
      </w:r>
      <w:r w:rsidR="000E6E74" w:rsidRPr="00825D8E">
        <w:rPr>
          <w:rFonts w:ascii="Times New Roman" w:hAnsi="Times New Roman" w:cs="Times New Roman"/>
          <w:sz w:val="28"/>
          <w:szCs w:val="28"/>
        </w:rPr>
        <w:t>развернутого сальдо по счетам 68 «Расчеты по налогам и сборам» и 69 «Расчеты по социальному страхованию и обеспечению» по видам налогов, сборов, обязательных платежей</w:t>
      </w:r>
      <w:r w:rsidR="00F608E3" w:rsidRPr="00825D8E">
        <w:rPr>
          <w:rFonts w:ascii="Times New Roman" w:hAnsi="Times New Roman" w:cs="Times New Roman"/>
          <w:sz w:val="28"/>
          <w:szCs w:val="28"/>
        </w:rPr>
        <w:t>.</w:t>
      </w:r>
      <w:r w:rsidR="002F26DB" w:rsidRPr="00825D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26713" w14:textId="47997BBE" w:rsidR="000E4A66" w:rsidRDefault="00ED68C4" w:rsidP="000E4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b/>
          <w:color w:val="000000"/>
          <w:sz w:val="28"/>
          <w:szCs w:val="28"/>
        </w:rPr>
        <w:t>В г</w:t>
      </w:r>
      <w:r w:rsidR="00807685" w:rsidRPr="00825D8E">
        <w:rPr>
          <w:rFonts w:ascii="Times New Roman" w:hAnsi="Times New Roman" w:cs="Times New Roman"/>
          <w:b/>
          <w:color w:val="000000"/>
          <w:sz w:val="28"/>
          <w:szCs w:val="28"/>
        </w:rPr>
        <w:t>раф</w:t>
      </w:r>
      <w:r w:rsidRPr="00825D8E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807685" w:rsidRPr="00825D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  <w:r w:rsidR="00807685"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«Начислено за отчетный год всего» отражается информация о сумме начисленных за отчетный год к уплате налогов</w:t>
      </w:r>
      <w:r w:rsidR="00F6408B" w:rsidRPr="00825D8E">
        <w:rPr>
          <w:rFonts w:ascii="Times New Roman" w:hAnsi="Times New Roman" w:cs="Times New Roman"/>
          <w:color w:val="000000"/>
          <w:sz w:val="28"/>
          <w:szCs w:val="28"/>
        </w:rPr>
        <w:t>, сборов и страховых взно</w:t>
      </w:r>
      <w:r w:rsidR="00974026" w:rsidRPr="00825D8E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="00807685"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налоговыми декларациями</w:t>
      </w:r>
      <w:r w:rsidR="00974026" w:rsidRPr="00825D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2CF246" w14:textId="66D4C516" w:rsidR="0071011A" w:rsidRPr="00825D8E" w:rsidRDefault="0071011A" w:rsidP="000E4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BE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предыдущие годы была допущена переплата налогов (в результате неправильного исчисления налога или по другим причинам) и </w:t>
      </w:r>
      <w:r w:rsidR="00CF2897" w:rsidRPr="00FC1B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C1BED">
        <w:rPr>
          <w:rFonts w:ascii="Times New Roman" w:hAnsi="Times New Roman" w:cs="Times New Roman"/>
          <w:color w:val="000000"/>
          <w:sz w:val="28"/>
          <w:szCs w:val="28"/>
        </w:rPr>
        <w:t xml:space="preserve">отчетном году было принято решение о возврате переплаченных средств </w:t>
      </w:r>
      <w:r w:rsidR="00CF2897" w:rsidRPr="00FC1BED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бюджета, то возврат указанных средств </w:t>
      </w:r>
      <w:r w:rsidRPr="00FC1BED">
        <w:rPr>
          <w:rFonts w:ascii="Times New Roman" w:hAnsi="Times New Roman" w:cs="Times New Roman"/>
          <w:color w:val="000000"/>
          <w:sz w:val="28"/>
          <w:szCs w:val="28"/>
        </w:rPr>
        <w:t>отража</w:t>
      </w:r>
      <w:r w:rsidR="00CF2897" w:rsidRPr="00FC1BED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FC1BED">
        <w:rPr>
          <w:rFonts w:ascii="Times New Roman" w:hAnsi="Times New Roman" w:cs="Times New Roman"/>
          <w:color w:val="000000"/>
          <w:sz w:val="28"/>
          <w:szCs w:val="28"/>
        </w:rPr>
        <w:t xml:space="preserve"> по графе 11</w:t>
      </w:r>
      <w:r w:rsidR="00F27D86" w:rsidRPr="00FC1BED">
        <w:rPr>
          <w:rFonts w:ascii="Times New Roman" w:hAnsi="Times New Roman" w:cs="Times New Roman"/>
          <w:color w:val="000000"/>
          <w:sz w:val="28"/>
          <w:szCs w:val="28"/>
        </w:rPr>
        <w:t>. Если</w:t>
      </w:r>
      <w:r w:rsidR="00CF2897" w:rsidRPr="00FC1BED">
        <w:rPr>
          <w:rFonts w:ascii="Times New Roman" w:hAnsi="Times New Roman" w:cs="Times New Roman"/>
          <w:color w:val="000000"/>
          <w:sz w:val="28"/>
          <w:szCs w:val="28"/>
        </w:rPr>
        <w:t xml:space="preserve"> зачет переплаченных средств по одному налогу в счет уплаты других налогов, то возврат указанных средств отражают как уменьшение суммы начислений (по  графам 5 и 6).</w:t>
      </w:r>
    </w:p>
    <w:p w14:paraId="6DA8EBC3" w14:textId="77777777" w:rsidR="00807685" w:rsidRPr="00825D8E" w:rsidRDefault="00807685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b/>
          <w:color w:val="000000"/>
          <w:sz w:val="28"/>
          <w:szCs w:val="28"/>
        </w:rPr>
        <w:t>В графе 7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«Уплачено за отчетный период» показыва</w:t>
      </w:r>
      <w:r w:rsidR="001A563D" w:rsidRPr="00825D8E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="001A563D" w:rsidRPr="00825D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налогов, сборов и страховых взносов, перечисленн</w:t>
      </w:r>
      <w:r w:rsidR="001A563D" w:rsidRPr="00825D8E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в бюджет, либо принят</w:t>
      </w:r>
      <w:r w:rsidR="001A563D" w:rsidRPr="00825D8E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оплаты бюджетом, включая уплату штрафных санкций.</w:t>
      </w:r>
    </w:p>
    <w:p w14:paraId="046989F6" w14:textId="77777777" w:rsidR="00807685" w:rsidRPr="00825D8E" w:rsidRDefault="00807685" w:rsidP="0080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Отдельно по </w:t>
      </w:r>
      <w:r w:rsidRPr="00825D8E">
        <w:rPr>
          <w:rFonts w:ascii="Times New Roman" w:hAnsi="Times New Roman" w:cs="Times New Roman"/>
          <w:b/>
          <w:sz w:val="28"/>
          <w:szCs w:val="28"/>
        </w:rPr>
        <w:t>графам 4, 6, 8, 10</w:t>
      </w:r>
      <w:r w:rsidRPr="00825D8E">
        <w:rPr>
          <w:rFonts w:ascii="Times New Roman" w:hAnsi="Times New Roman" w:cs="Times New Roman"/>
          <w:sz w:val="28"/>
          <w:szCs w:val="28"/>
        </w:rPr>
        <w:t xml:space="preserve"> из суммы налогов, сборов, обязательных платежей, страховых взносов выделяются суммы штрафов и пеней.</w:t>
      </w:r>
    </w:p>
    <w:p w14:paraId="5FDE480E" w14:textId="77777777" w:rsidR="002F26DB" w:rsidRPr="00825D8E" w:rsidRDefault="00F608E3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Данные остатков на начало периода и начислений за период могут быть откорректированы</w:t>
      </w:r>
      <w:r w:rsidR="002F26DB" w:rsidRPr="00825D8E">
        <w:rPr>
          <w:rFonts w:ascii="Times New Roman" w:hAnsi="Times New Roman" w:cs="Times New Roman"/>
          <w:sz w:val="28"/>
          <w:szCs w:val="28"/>
        </w:rPr>
        <w:t xml:space="preserve"> по результатам актов сверок расчетов с налоговыми органами, принятия решения налоговыми органами о зачете сумм пе</w:t>
      </w:r>
      <w:r w:rsidR="009A0239" w:rsidRPr="00825D8E">
        <w:rPr>
          <w:rFonts w:ascii="Times New Roman" w:hAnsi="Times New Roman" w:cs="Times New Roman"/>
          <w:sz w:val="28"/>
          <w:szCs w:val="28"/>
        </w:rPr>
        <w:t>реплаты по одному налогу (сбору)</w:t>
      </w:r>
      <w:r w:rsidR="002F26DB" w:rsidRPr="00825D8E">
        <w:rPr>
          <w:rFonts w:ascii="Times New Roman" w:hAnsi="Times New Roman" w:cs="Times New Roman"/>
          <w:sz w:val="28"/>
          <w:szCs w:val="28"/>
        </w:rPr>
        <w:t xml:space="preserve"> в счет уплаты по другому налогу</w:t>
      </w:r>
      <w:r w:rsidR="009A0239" w:rsidRPr="00825D8E">
        <w:rPr>
          <w:rFonts w:ascii="Times New Roman" w:hAnsi="Times New Roman" w:cs="Times New Roman"/>
          <w:sz w:val="28"/>
          <w:szCs w:val="28"/>
        </w:rPr>
        <w:t xml:space="preserve"> (сбору)</w:t>
      </w:r>
      <w:r w:rsidR="002F26DB" w:rsidRPr="00825D8E">
        <w:rPr>
          <w:rFonts w:ascii="Times New Roman" w:hAnsi="Times New Roman" w:cs="Times New Roman"/>
          <w:sz w:val="28"/>
          <w:szCs w:val="28"/>
        </w:rPr>
        <w:t>.</w:t>
      </w:r>
    </w:p>
    <w:p w14:paraId="6D7F28EF" w14:textId="77777777" w:rsidR="00270DF0" w:rsidRPr="00825D8E" w:rsidRDefault="00B52121" w:rsidP="00B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ab/>
      </w:r>
    </w:p>
    <w:p w14:paraId="42524F96" w14:textId="77777777" w:rsidR="00B52121" w:rsidRPr="00825D8E" w:rsidRDefault="00270DF0" w:rsidP="00B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ab/>
      </w:r>
      <w:r w:rsidR="00B52121" w:rsidRPr="00825D8E">
        <w:rPr>
          <w:rFonts w:ascii="Times New Roman" w:hAnsi="Times New Roman" w:cs="Times New Roman"/>
          <w:sz w:val="28"/>
          <w:szCs w:val="28"/>
        </w:rPr>
        <w:t xml:space="preserve">Сумму НДС к уплате </w:t>
      </w:r>
      <w:hyperlink r:id="rId12" w:history="1">
        <w:r w:rsidR="00B52121" w:rsidRPr="00825D8E">
          <w:rPr>
            <w:rFonts w:ascii="Times New Roman" w:hAnsi="Times New Roman" w:cs="Times New Roman"/>
            <w:sz w:val="28"/>
            <w:szCs w:val="28"/>
          </w:rPr>
          <w:t>налогоплательщик</w:t>
        </w:r>
      </w:hyperlink>
      <w:r w:rsidR="00B52121" w:rsidRPr="00825D8E">
        <w:rPr>
          <w:rFonts w:ascii="Times New Roman" w:hAnsi="Times New Roman" w:cs="Times New Roman"/>
          <w:sz w:val="28"/>
          <w:szCs w:val="28"/>
        </w:rPr>
        <w:t xml:space="preserve"> рассчитывает в </w:t>
      </w:r>
      <w:hyperlink r:id="rId13" w:history="1">
        <w:r w:rsidR="00B52121" w:rsidRPr="00825D8E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B52121" w:rsidRPr="00825D8E">
        <w:rPr>
          <w:rFonts w:ascii="Times New Roman" w:hAnsi="Times New Roman" w:cs="Times New Roman"/>
          <w:sz w:val="28"/>
          <w:szCs w:val="28"/>
        </w:rPr>
        <w:t xml:space="preserve">, составляемой по итогам каждого квартала на основании данных </w:t>
      </w:r>
      <w:hyperlink r:id="rId14" w:history="1">
        <w:r w:rsidR="00B52121" w:rsidRPr="00825D8E">
          <w:rPr>
            <w:rFonts w:ascii="Times New Roman" w:hAnsi="Times New Roman" w:cs="Times New Roman"/>
            <w:sz w:val="28"/>
            <w:szCs w:val="28"/>
          </w:rPr>
          <w:t>книги продаж</w:t>
        </w:r>
      </w:hyperlink>
      <w:r w:rsidR="00B52121" w:rsidRPr="00825D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B52121" w:rsidRPr="00825D8E">
          <w:rPr>
            <w:rFonts w:ascii="Times New Roman" w:hAnsi="Times New Roman" w:cs="Times New Roman"/>
            <w:sz w:val="28"/>
            <w:szCs w:val="28"/>
          </w:rPr>
          <w:t>книги покупок</w:t>
        </w:r>
      </w:hyperlink>
      <w:r w:rsidR="00B52121" w:rsidRPr="00825D8E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B52121" w:rsidRPr="00825D8E">
          <w:rPr>
            <w:rFonts w:ascii="Times New Roman" w:hAnsi="Times New Roman" w:cs="Times New Roman"/>
            <w:sz w:val="28"/>
            <w:szCs w:val="28"/>
          </w:rPr>
          <w:t>п. 1 ст. 173</w:t>
        </w:r>
      </w:hyperlink>
      <w:r w:rsidR="00B52121" w:rsidRPr="00825D8E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17" w:history="1">
        <w:r w:rsidR="00B52121" w:rsidRPr="00825D8E">
          <w:rPr>
            <w:rFonts w:ascii="Times New Roman" w:hAnsi="Times New Roman" w:cs="Times New Roman"/>
            <w:sz w:val="28"/>
            <w:szCs w:val="28"/>
          </w:rPr>
          <w:t>п. п. 4</w:t>
        </w:r>
      </w:hyperlink>
      <w:r w:rsidR="00B52121" w:rsidRPr="00825D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B52121" w:rsidRPr="00825D8E">
          <w:rPr>
            <w:rFonts w:ascii="Times New Roman" w:hAnsi="Times New Roman" w:cs="Times New Roman"/>
            <w:sz w:val="28"/>
            <w:szCs w:val="28"/>
          </w:rPr>
          <w:t>34.3</w:t>
        </w:r>
      </w:hyperlink>
      <w:r w:rsidR="00B52121" w:rsidRPr="00825D8E">
        <w:rPr>
          <w:rFonts w:ascii="Times New Roman" w:hAnsi="Times New Roman" w:cs="Times New Roman"/>
          <w:sz w:val="28"/>
          <w:szCs w:val="28"/>
        </w:rPr>
        <w:t xml:space="preserve"> Порядка заполнения декларации).</w:t>
      </w:r>
    </w:p>
    <w:p w14:paraId="6AC40395" w14:textId="77777777" w:rsidR="00B52121" w:rsidRPr="00825D8E" w:rsidRDefault="00B52121" w:rsidP="00B5212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825D8E">
        <w:rPr>
          <w:rFonts w:ascii="Times New Roman" w:hAnsi="Times New Roman" w:cs="Times New Roman"/>
          <w:b/>
          <w:sz w:val="28"/>
          <w:szCs w:val="28"/>
        </w:rPr>
        <w:t>коду 65110 графа 5</w:t>
      </w:r>
      <w:r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270DF0" w:rsidRPr="00825D8E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Pr="00825D8E">
        <w:rPr>
          <w:rFonts w:ascii="Times New Roman" w:hAnsi="Times New Roman" w:cs="Times New Roman"/>
          <w:sz w:val="28"/>
          <w:szCs w:val="28"/>
        </w:rPr>
        <w:t xml:space="preserve">сумма НДС к уплате </w:t>
      </w:r>
      <w:r w:rsidR="00270DF0" w:rsidRPr="00825D8E">
        <w:rPr>
          <w:rFonts w:ascii="Times New Roman" w:hAnsi="Times New Roman" w:cs="Times New Roman"/>
          <w:sz w:val="28"/>
          <w:szCs w:val="28"/>
        </w:rPr>
        <w:t xml:space="preserve">за отчетный год,  </w:t>
      </w:r>
      <w:r w:rsidRPr="00825D8E">
        <w:rPr>
          <w:rFonts w:ascii="Times New Roman" w:hAnsi="Times New Roman" w:cs="Times New Roman"/>
          <w:sz w:val="28"/>
          <w:szCs w:val="28"/>
        </w:rPr>
        <w:t>рассчит</w:t>
      </w:r>
      <w:r w:rsidR="00270DF0" w:rsidRPr="00825D8E">
        <w:rPr>
          <w:rFonts w:ascii="Times New Roman" w:hAnsi="Times New Roman" w:cs="Times New Roman"/>
          <w:sz w:val="28"/>
          <w:szCs w:val="28"/>
        </w:rPr>
        <w:t>анная</w:t>
      </w:r>
      <w:r w:rsidRPr="00825D8E">
        <w:rPr>
          <w:rFonts w:ascii="Times New Roman" w:hAnsi="Times New Roman" w:cs="Times New Roman"/>
          <w:sz w:val="28"/>
          <w:szCs w:val="28"/>
        </w:rPr>
        <w:t xml:space="preserve"> по формуле </w:t>
      </w:r>
      <w:r w:rsidR="00270DF0" w:rsidRPr="00825D8E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825D8E">
          <w:rPr>
            <w:rFonts w:ascii="Times New Roman" w:hAnsi="Times New Roman" w:cs="Times New Roman"/>
            <w:sz w:val="28"/>
            <w:szCs w:val="28"/>
          </w:rPr>
          <w:t>п. 1 ст. 173</w:t>
        </w:r>
      </w:hyperlink>
      <w:r w:rsidRPr="00825D8E">
        <w:rPr>
          <w:rFonts w:ascii="Times New Roman" w:hAnsi="Times New Roman" w:cs="Times New Roman"/>
          <w:sz w:val="28"/>
          <w:szCs w:val="28"/>
        </w:rPr>
        <w:t xml:space="preserve"> НК РФ</w:t>
      </w:r>
      <w:r w:rsidR="00270DF0" w:rsidRPr="00825D8E">
        <w:rPr>
          <w:rFonts w:ascii="Times New Roman" w:hAnsi="Times New Roman" w:cs="Times New Roman"/>
          <w:sz w:val="28"/>
          <w:szCs w:val="28"/>
        </w:rPr>
        <w:t>)</w:t>
      </w:r>
      <w:r w:rsidRPr="00825D8E">
        <w:rPr>
          <w:rFonts w:ascii="Times New Roman" w:hAnsi="Times New Roman" w:cs="Times New Roman"/>
          <w:sz w:val="28"/>
          <w:szCs w:val="28"/>
        </w:rPr>
        <w:t>:</w:t>
      </w:r>
    </w:p>
    <w:p w14:paraId="7CCA6003" w14:textId="77777777" w:rsidR="00B52121" w:rsidRPr="00825D8E" w:rsidRDefault="00B52121" w:rsidP="00B5212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426"/>
        <w:gridCol w:w="3260"/>
        <w:gridCol w:w="425"/>
        <w:gridCol w:w="2403"/>
      </w:tblGrid>
      <w:tr w:rsidR="00270DF0" w:rsidRPr="00825D8E" w14:paraId="449C20BF" w14:textId="77777777" w:rsidTr="00270DF0">
        <w:trPr>
          <w:trHeight w:val="2014"/>
        </w:trPr>
        <w:tc>
          <w:tcPr>
            <w:tcW w:w="2830" w:type="dxa"/>
            <w:tcBorders>
              <w:right w:val="single" w:sz="4" w:space="0" w:color="auto"/>
            </w:tcBorders>
          </w:tcPr>
          <w:p w14:paraId="7AD26113" w14:textId="77777777" w:rsidR="00270DF0" w:rsidRPr="00825D8E" w:rsidRDefault="00270DF0" w:rsidP="00270DF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31E32" w14:textId="77777777" w:rsidR="00B52121" w:rsidRPr="00825D8E" w:rsidRDefault="00B52121" w:rsidP="00270DF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E">
              <w:rPr>
                <w:rFonts w:ascii="Times New Roman" w:hAnsi="Times New Roman" w:cs="Times New Roman"/>
                <w:sz w:val="28"/>
                <w:szCs w:val="28"/>
              </w:rPr>
              <w:t>Сумма НДС к уплате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4D96" w14:textId="77777777" w:rsidR="00270DF0" w:rsidRPr="00825D8E" w:rsidRDefault="00270DF0" w:rsidP="00B5212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F6337" w14:textId="77777777" w:rsidR="00B52121" w:rsidRPr="00825D8E" w:rsidRDefault="00B52121" w:rsidP="00B5212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19DE1DD" w14:textId="77777777" w:rsidR="00B52121" w:rsidRPr="00825D8E" w:rsidRDefault="00B52121" w:rsidP="00270DF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E">
              <w:rPr>
                <w:rFonts w:ascii="Times New Roman" w:hAnsi="Times New Roman" w:cs="Times New Roman"/>
                <w:sz w:val="28"/>
                <w:szCs w:val="28"/>
              </w:rPr>
              <w:t>Общая сумма начисленного НДС (сумма показателей граф 17 и 18 строки «Всего» книги продаж)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AD8F" w14:textId="77777777" w:rsidR="00270DF0" w:rsidRPr="00825D8E" w:rsidRDefault="00270DF0" w:rsidP="00B5212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50B5C" w14:textId="77777777" w:rsidR="00B52121" w:rsidRPr="00825D8E" w:rsidRDefault="00B52121" w:rsidP="00B52121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14:paraId="3E119C0B" w14:textId="77777777" w:rsidR="00B52121" w:rsidRPr="00825D8E" w:rsidRDefault="00B52121" w:rsidP="00270DF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25D8E">
              <w:rPr>
                <w:rFonts w:ascii="Times New Roman" w:hAnsi="Times New Roman" w:cs="Times New Roman"/>
                <w:sz w:val="28"/>
                <w:szCs w:val="28"/>
              </w:rPr>
              <w:t>Общая сумма налоговых вычетов (графа 16 строки «Всего» книги покупок)</w:t>
            </w:r>
          </w:p>
        </w:tc>
      </w:tr>
    </w:tbl>
    <w:p w14:paraId="34A1158E" w14:textId="77777777" w:rsidR="00270DF0" w:rsidRPr="00825D8E" w:rsidRDefault="00270DF0" w:rsidP="0027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4BE15" w14:textId="77777777" w:rsidR="00270DF0" w:rsidRPr="00825D8E" w:rsidRDefault="00270DF0" w:rsidP="0027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ab/>
        <w:t xml:space="preserve">Если сумма вычетов превышает начисленный НДС, то в части превышения ее можно </w:t>
      </w:r>
      <w:hyperlink r:id="rId20" w:history="1">
        <w:r w:rsidRPr="00825D8E">
          <w:rPr>
            <w:rFonts w:ascii="Times New Roman" w:hAnsi="Times New Roman" w:cs="Times New Roman"/>
            <w:sz w:val="28"/>
            <w:szCs w:val="28"/>
          </w:rPr>
          <w:t>возместить</w:t>
        </w:r>
      </w:hyperlink>
      <w:r w:rsidRPr="00825D8E">
        <w:rPr>
          <w:rFonts w:ascii="Times New Roman" w:hAnsi="Times New Roman" w:cs="Times New Roman"/>
          <w:sz w:val="28"/>
          <w:szCs w:val="28"/>
        </w:rPr>
        <w:t xml:space="preserve"> из бюджета (</w:t>
      </w:r>
      <w:hyperlink r:id="rId21" w:history="1">
        <w:r w:rsidRPr="00825D8E">
          <w:rPr>
            <w:rFonts w:ascii="Times New Roman" w:hAnsi="Times New Roman" w:cs="Times New Roman"/>
            <w:sz w:val="28"/>
            <w:szCs w:val="28"/>
          </w:rPr>
          <w:t>п. 2 ст. 173</w:t>
        </w:r>
      </w:hyperlink>
      <w:r w:rsidRPr="00825D8E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14:paraId="70BCE8C5" w14:textId="77777777" w:rsidR="00B52121" w:rsidRPr="00825D8E" w:rsidRDefault="00B52121" w:rsidP="00B521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3AAFCD" w14:textId="77777777" w:rsidR="00807685" w:rsidRPr="00825D8E" w:rsidRDefault="002F26DB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lastRenderedPageBreak/>
        <w:t>В расчете остатка задолженности на конец периода участвует гр</w:t>
      </w:r>
      <w:r w:rsidR="001A563D" w:rsidRPr="00825D8E">
        <w:rPr>
          <w:rFonts w:ascii="Times New Roman" w:hAnsi="Times New Roman" w:cs="Times New Roman"/>
          <w:sz w:val="28"/>
          <w:szCs w:val="28"/>
        </w:rPr>
        <w:t xml:space="preserve">афа </w:t>
      </w:r>
      <w:r w:rsidRPr="00825D8E">
        <w:rPr>
          <w:rFonts w:ascii="Times New Roman" w:hAnsi="Times New Roman" w:cs="Times New Roman"/>
          <w:sz w:val="28"/>
          <w:szCs w:val="28"/>
        </w:rPr>
        <w:t>11 «Возмещено из бюджета».</w:t>
      </w:r>
      <w:r w:rsidR="00807685" w:rsidRPr="00825D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7040B" w14:textId="77777777" w:rsidR="002F26DB" w:rsidRPr="00825D8E" w:rsidRDefault="00807685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color w:val="000000"/>
          <w:sz w:val="28"/>
          <w:szCs w:val="28"/>
        </w:rPr>
        <w:t>Графа 11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«СПРАВОЧНО: Возмещено из бюджета» заполняется организациями, имеющими начисление налогов и сборов, отраженными в графе 5.</w:t>
      </w:r>
    </w:p>
    <w:p w14:paraId="68E2F927" w14:textId="77777777" w:rsidR="00F608E3" w:rsidRPr="00825D8E" w:rsidRDefault="002F26DB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коду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5</w:t>
      </w:r>
      <w:r w:rsidRPr="00825D8E">
        <w:rPr>
          <w:rFonts w:ascii="Times New Roman" w:hAnsi="Times New Roman" w:cs="Times New Roman"/>
          <w:sz w:val="28"/>
          <w:szCs w:val="28"/>
        </w:rPr>
        <w:t>300 отражается реструктуризированная (отсроченная, рассроченная задолженность) по уплате налогов и сборов организациями, заключившими соглашения о</w:t>
      </w:r>
      <w:r w:rsidR="009A0239" w:rsidRPr="00825D8E">
        <w:rPr>
          <w:rFonts w:ascii="Times New Roman" w:hAnsi="Times New Roman" w:cs="Times New Roman"/>
          <w:sz w:val="28"/>
          <w:szCs w:val="28"/>
        </w:rPr>
        <w:t xml:space="preserve"> реструктуризации задолженности в рамках ФЗ «О финансовом оздоровлении сельскохозяйственных товаропроизводителей» от 09.07.2002 №83-ФЗ.</w:t>
      </w:r>
    </w:p>
    <w:p w14:paraId="667D413B" w14:textId="77777777" w:rsidR="0050067C" w:rsidRPr="00825D8E" w:rsidRDefault="0050067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3C5C22" w14:textId="77777777" w:rsidR="009A0239" w:rsidRPr="00825D8E" w:rsidRDefault="0008383C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0067C" w:rsidRPr="00825D8E">
        <w:rPr>
          <w:rFonts w:ascii="Times New Roman" w:hAnsi="Times New Roman" w:cs="Times New Roman"/>
          <w:b/>
          <w:sz w:val="28"/>
          <w:szCs w:val="28"/>
          <w:u w:val="single"/>
        </w:rPr>
        <w:t>6-</w:t>
      </w:r>
      <w:r w:rsidR="007E7B42" w:rsidRPr="00825D8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«Справка о ходе реализации федерального закона от 09.07.2002 №83-ФЗ «О финансовом оздоровлении сельскохозя</w:t>
      </w:r>
      <w:r w:rsidR="009A0239" w:rsidRPr="00825D8E">
        <w:rPr>
          <w:rFonts w:ascii="Times New Roman" w:hAnsi="Times New Roman" w:cs="Times New Roman"/>
          <w:b/>
          <w:sz w:val="28"/>
          <w:szCs w:val="28"/>
          <w:u w:val="single"/>
        </w:rPr>
        <w:t>йственных товаропроизводителей»</w:t>
      </w:r>
      <w:r w:rsidR="009A0239" w:rsidRPr="00825D8E">
        <w:rPr>
          <w:rFonts w:ascii="Times New Roman" w:hAnsi="Times New Roman" w:cs="Times New Roman"/>
          <w:sz w:val="28"/>
          <w:szCs w:val="28"/>
        </w:rPr>
        <w:t xml:space="preserve"> заполняется организациями, заключившими соглашения о реструктуризации задолженности в рамках ФЗ «О финансовом оздоровлении сельскохозяйственных товаропроизводителей» от 09.07.2002 №83-ФЗ.</w:t>
      </w:r>
    </w:p>
    <w:p w14:paraId="1CA76D2E" w14:textId="77777777" w:rsidR="005B4B3E" w:rsidRPr="00825D8E" w:rsidRDefault="009A0239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коду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Pr="00825D8E">
        <w:rPr>
          <w:rFonts w:ascii="Times New Roman" w:hAnsi="Times New Roman" w:cs="Times New Roman"/>
          <w:sz w:val="28"/>
          <w:szCs w:val="28"/>
        </w:rPr>
        <w:t xml:space="preserve">100 </w:t>
      </w:r>
      <w:r w:rsidR="00843256" w:rsidRPr="00825D8E">
        <w:rPr>
          <w:rFonts w:ascii="Times New Roman" w:hAnsi="Times New Roman" w:cs="Times New Roman"/>
          <w:sz w:val="28"/>
          <w:szCs w:val="28"/>
        </w:rPr>
        <w:t xml:space="preserve">указывается количество </w:t>
      </w:r>
      <w:r w:rsidRPr="00825D8E">
        <w:rPr>
          <w:rFonts w:ascii="Times New Roman" w:hAnsi="Times New Roman" w:cs="Times New Roman"/>
          <w:sz w:val="28"/>
          <w:szCs w:val="28"/>
        </w:rPr>
        <w:t>организаци</w:t>
      </w:r>
      <w:r w:rsidR="00843256" w:rsidRPr="00825D8E">
        <w:rPr>
          <w:rFonts w:ascii="Times New Roman" w:hAnsi="Times New Roman" w:cs="Times New Roman"/>
          <w:sz w:val="28"/>
          <w:szCs w:val="28"/>
        </w:rPr>
        <w:t>й</w:t>
      </w:r>
      <w:r w:rsidRPr="00825D8E">
        <w:rPr>
          <w:rFonts w:ascii="Times New Roman" w:hAnsi="Times New Roman" w:cs="Times New Roman"/>
          <w:sz w:val="28"/>
          <w:szCs w:val="28"/>
        </w:rPr>
        <w:t>, заключивши</w:t>
      </w:r>
      <w:r w:rsidR="00843256" w:rsidRPr="00825D8E">
        <w:rPr>
          <w:rFonts w:ascii="Times New Roman" w:hAnsi="Times New Roman" w:cs="Times New Roman"/>
          <w:sz w:val="28"/>
          <w:szCs w:val="28"/>
        </w:rPr>
        <w:t>х</w:t>
      </w:r>
      <w:r w:rsidRPr="00825D8E">
        <w:rPr>
          <w:rFonts w:ascii="Times New Roman" w:hAnsi="Times New Roman" w:cs="Times New Roman"/>
          <w:sz w:val="28"/>
          <w:szCs w:val="28"/>
        </w:rPr>
        <w:t xml:space="preserve"> соглашения о реструктуризации задолженности</w:t>
      </w:r>
      <w:r w:rsidR="00843256" w:rsidRPr="00825D8E">
        <w:rPr>
          <w:rFonts w:ascii="Times New Roman" w:hAnsi="Times New Roman" w:cs="Times New Roman"/>
          <w:sz w:val="28"/>
          <w:szCs w:val="28"/>
        </w:rPr>
        <w:t>. При этом при заполнении данного раздела организации проставляют 1</w:t>
      </w:r>
      <w:r w:rsidR="00A6661F" w:rsidRPr="00825D8E">
        <w:rPr>
          <w:rFonts w:ascii="Times New Roman" w:hAnsi="Times New Roman" w:cs="Times New Roman"/>
          <w:sz w:val="28"/>
          <w:szCs w:val="28"/>
        </w:rPr>
        <w:t xml:space="preserve"> в соответствующем </w:t>
      </w:r>
      <w:r w:rsidR="00843256" w:rsidRPr="00825D8E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="00A6661F" w:rsidRPr="00825D8E">
        <w:rPr>
          <w:rFonts w:ascii="Times New Roman" w:hAnsi="Times New Roman" w:cs="Times New Roman"/>
          <w:sz w:val="28"/>
          <w:szCs w:val="28"/>
        </w:rPr>
        <w:t xml:space="preserve">(гр3, гр.4), в котором они </w:t>
      </w:r>
      <w:r w:rsidRPr="00825D8E">
        <w:rPr>
          <w:rFonts w:ascii="Times New Roman" w:hAnsi="Times New Roman" w:cs="Times New Roman"/>
          <w:sz w:val="28"/>
          <w:szCs w:val="28"/>
        </w:rPr>
        <w:t>имеют реструктуризированную задолженность.</w:t>
      </w:r>
    </w:p>
    <w:p w14:paraId="5E1435AE" w14:textId="77777777" w:rsidR="00E978DB" w:rsidRPr="00825D8E" w:rsidRDefault="005B4B3E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В </w:t>
      </w:r>
      <w:r w:rsidR="00A6661F" w:rsidRPr="00825D8E">
        <w:rPr>
          <w:rFonts w:ascii="Times New Roman" w:hAnsi="Times New Roman" w:cs="Times New Roman"/>
          <w:sz w:val="28"/>
          <w:szCs w:val="28"/>
        </w:rPr>
        <w:t xml:space="preserve">случае, если организация </w:t>
      </w:r>
      <w:r w:rsidRPr="00825D8E">
        <w:rPr>
          <w:rFonts w:ascii="Times New Roman" w:hAnsi="Times New Roman" w:cs="Times New Roman"/>
          <w:sz w:val="28"/>
          <w:szCs w:val="28"/>
        </w:rPr>
        <w:t xml:space="preserve">течении отчетного периода </w:t>
      </w:r>
      <w:r w:rsidR="00A6661F" w:rsidRPr="00825D8E">
        <w:rPr>
          <w:rFonts w:ascii="Times New Roman" w:hAnsi="Times New Roman" w:cs="Times New Roman"/>
          <w:sz w:val="28"/>
          <w:szCs w:val="28"/>
        </w:rPr>
        <w:t xml:space="preserve">прекратила свое участие в программе в связи с утратой права на реструктуризацию (код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="00A6661F" w:rsidRPr="00825D8E">
        <w:rPr>
          <w:rFonts w:ascii="Times New Roman" w:hAnsi="Times New Roman" w:cs="Times New Roman"/>
          <w:sz w:val="28"/>
          <w:szCs w:val="28"/>
        </w:rPr>
        <w:t xml:space="preserve">110), либо в связи с выполнением условий реструктуризации (код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="00A6661F" w:rsidRPr="00825D8E">
        <w:rPr>
          <w:rFonts w:ascii="Times New Roman" w:hAnsi="Times New Roman" w:cs="Times New Roman"/>
          <w:sz w:val="28"/>
          <w:szCs w:val="28"/>
        </w:rPr>
        <w:t>120), то она проставляет 1 в гр. 4 по соответствующему коду</w:t>
      </w:r>
      <w:r w:rsidRPr="00825D8E">
        <w:rPr>
          <w:rFonts w:ascii="Times New Roman" w:hAnsi="Times New Roman" w:cs="Times New Roman"/>
          <w:sz w:val="28"/>
          <w:szCs w:val="28"/>
        </w:rPr>
        <w:t>.</w:t>
      </w:r>
      <w:r w:rsidR="00A6661F" w:rsidRPr="00825D8E">
        <w:rPr>
          <w:rFonts w:ascii="Times New Roman" w:hAnsi="Times New Roman" w:cs="Times New Roman"/>
          <w:sz w:val="28"/>
          <w:szCs w:val="28"/>
        </w:rPr>
        <w:t xml:space="preserve"> Соответственно о</w:t>
      </w:r>
      <w:r w:rsidRPr="00825D8E">
        <w:rPr>
          <w:rFonts w:ascii="Times New Roman" w:hAnsi="Times New Roman" w:cs="Times New Roman"/>
          <w:sz w:val="28"/>
          <w:szCs w:val="28"/>
        </w:rPr>
        <w:t xml:space="preserve">рганизации, продолжающие находится на реструктуризации на начало и конец отчетного периода либо заключившие соглашения о реструктуризации долга в отчетном периоде заполняют показатель по коду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Pr="00825D8E">
        <w:rPr>
          <w:rFonts w:ascii="Times New Roman" w:hAnsi="Times New Roman" w:cs="Times New Roman"/>
          <w:sz w:val="28"/>
          <w:szCs w:val="28"/>
        </w:rPr>
        <w:t xml:space="preserve">130. </w:t>
      </w:r>
    </w:p>
    <w:p w14:paraId="485C4859" w14:textId="77777777" w:rsidR="005B4B3E" w:rsidRPr="00825D8E" w:rsidRDefault="005B4B3E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Сумма остатка задолженности участников программы </w:t>
      </w:r>
      <w:r w:rsidR="0088401A" w:rsidRPr="00825D8E">
        <w:rPr>
          <w:rFonts w:ascii="Times New Roman" w:hAnsi="Times New Roman" w:cs="Times New Roman"/>
          <w:sz w:val="28"/>
          <w:szCs w:val="28"/>
        </w:rPr>
        <w:t xml:space="preserve">на начало и конец отчетного периода </w:t>
      </w:r>
      <w:r w:rsidRPr="00825D8E">
        <w:rPr>
          <w:rFonts w:ascii="Times New Roman" w:hAnsi="Times New Roman" w:cs="Times New Roman"/>
          <w:sz w:val="28"/>
          <w:szCs w:val="28"/>
        </w:rPr>
        <w:t xml:space="preserve">по основному долгу и начисленным процентам расшифровывается по кодам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Pr="00825D8E">
        <w:rPr>
          <w:rFonts w:ascii="Times New Roman" w:hAnsi="Times New Roman" w:cs="Times New Roman"/>
          <w:sz w:val="28"/>
          <w:szCs w:val="28"/>
        </w:rPr>
        <w:t>211-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Pr="00825D8E">
        <w:rPr>
          <w:rFonts w:ascii="Times New Roman" w:hAnsi="Times New Roman" w:cs="Times New Roman"/>
          <w:sz w:val="28"/>
          <w:szCs w:val="28"/>
        </w:rPr>
        <w:t xml:space="preserve">216, по пеням и штрафам – по коду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="0088401A" w:rsidRPr="00825D8E">
        <w:rPr>
          <w:rFonts w:ascii="Times New Roman" w:hAnsi="Times New Roman" w:cs="Times New Roman"/>
          <w:sz w:val="28"/>
          <w:szCs w:val="28"/>
        </w:rPr>
        <w:t>220.</w:t>
      </w:r>
    </w:p>
    <w:p w14:paraId="17506D01" w14:textId="77777777" w:rsidR="0088401A" w:rsidRPr="00825D8E" w:rsidRDefault="00220118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Полное погашение</w:t>
      </w:r>
      <w:r w:rsidR="0088401A" w:rsidRPr="00825D8E">
        <w:rPr>
          <w:rFonts w:ascii="Times New Roman" w:hAnsi="Times New Roman" w:cs="Times New Roman"/>
          <w:sz w:val="28"/>
          <w:szCs w:val="28"/>
        </w:rPr>
        <w:t xml:space="preserve"> задолженности по основному долгу и начисленным процентам</w:t>
      </w:r>
      <w:r w:rsidRPr="00825D8E">
        <w:rPr>
          <w:rFonts w:ascii="Times New Roman" w:hAnsi="Times New Roman" w:cs="Times New Roman"/>
          <w:sz w:val="28"/>
          <w:szCs w:val="28"/>
        </w:rPr>
        <w:t>, пеням и штрафам</w:t>
      </w:r>
      <w:r w:rsidR="0088401A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Pr="00825D8E">
        <w:rPr>
          <w:rFonts w:ascii="Times New Roman" w:hAnsi="Times New Roman" w:cs="Times New Roman"/>
          <w:sz w:val="28"/>
          <w:szCs w:val="28"/>
        </w:rPr>
        <w:t>отражается</w:t>
      </w:r>
      <w:r w:rsidR="00A6661F" w:rsidRPr="00825D8E">
        <w:rPr>
          <w:rFonts w:ascii="Times New Roman" w:hAnsi="Times New Roman" w:cs="Times New Roman"/>
          <w:sz w:val="28"/>
          <w:szCs w:val="28"/>
        </w:rPr>
        <w:t>:</w:t>
      </w:r>
      <w:r w:rsidR="0088401A" w:rsidRPr="00825D8E">
        <w:rPr>
          <w:rFonts w:ascii="Times New Roman" w:hAnsi="Times New Roman" w:cs="Times New Roman"/>
          <w:sz w:val="28"/>
          <w:szCs w:val="28"/>
        </w:rPr>
        <w:t xml:space="preserve"> по организациям, утративши</w:t>
      </w:r>
      <w:r w:rsidRPr="00825D8E">
        <w:rPr>
          <w:rFonts w:ascii="Times New Roman" w:hAnsi="Times New Roman" w:cs="Times New Roman"/>
          <w:sz w:val="28"/>
          <w:szCs w:val="28"/>
        </w:rPr>
        <w:t>м</w:t>
      </w:r>
      <w:r w:rsidR="0088401A" w:rsidRPr="00825D8E">
        <w:rPr>
          <w:rFonts w:ascii="Times New Roman" w:hAnsi="Times New Roman" w:cs="Times New Roman"/>
          <w:sz w:val="28"/>
          <w:szCs w:val="28"/>
        </w:rPr>
        <w:t xml:space="preserve"> право на реструктуризацию </w:t>
      </w:r>
      <w:r w:rsidR="00A6661F" w:rsidRPr="00825D8E">
        <w:rPr>
          <w:rFonts w:ascii="Times New Roman" w:hAnsi="Times New Roman" w:cs="Times New Roman"/>
          <w:sz w:val="28"/>
          <w:szCs w:val="28"/>
        </w:rPr>
        <w:t xml:space="preserve">по </w:t>
      </w:r>
      <w:r w:rsidR="0088401A" w:rsidRPr="00825D8E">
        <w:rPr>
          <w:rFonts w:ascii="Times New Roman" w:hAnsi="Times New Roman" w:cs="Times New Roman"/>
          <w:sz w:val="28"/>
          <w:szCs w:val="28"/>
        </w:rPr>
        <w:t>код</w:t>
      </w:r>
      <w:r w:rsidR="00A6661F" w:rsidRPr="00825D8E">
        <w:rPr>
          <w:rFonts w:ascii="Times New Roman" w:hAnsi="Times New Roman" w:cs="Times New Roman"/>
          <w:sz w:val="28"/>
          <w:szCs w:val="28"/>
        </w:rPr>
        <w:t>у</w:t>
      </w:r>
      <w:r w:rsidR="0088401A"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="0088401A" w:rsidRPr="00825D8E">
        <w:rPr>
          <w:rFonts w:ascii="Times New Roman" w:hAnsi="Times New Roman" w:cs="Times New Roman"/>
          <w:sz w:val="28"/>
          <w:szCs w:val="28"/>
        </w:rPr>
        <w:t>300, либо завершивши</w:t>
      </w:r>
      <w:r w:rsidRPr="00825D8E">
        <w:rPr>
          <w:rFonts w:ascii="Times New Roman" w:hAnsi="Times New Roman" w:cs="Times New Roman"/>
          <w:sz w:val="28"/>
          <w:szCs w:val="28"/>
        </w:rPr>
        <w:t>м</w:t>
      </w:r>
      <w:r w:rsidR="0088401A" w:rsidRPr="00825D8E">
        <w:rPr>
          <w:rFonts w:ascii="Times New Roman" w:hAnsi="Times New Roman" w:cs="Times New Roman"/>
          <w:sz w:val="28"/>
          <w:szCs w:val="28"/>
        </w:rPr>
        <w:t xml:space="preserve"> реструктуризацию с выполнением условий, в том числе досрочно </w:t>
      </w:r>
      <w:r w:rsidR="00A6661F" w:rsidRPr="00825D8E">
        <w:rPr>
          <w:rFonts w:ascii="Times New Roman" w:hAnsi="Times New Roman" w:cs="Times New Roman"/>
          <w:sz w:val="28"/>
          <w:szCs w:val="28"/>
        </w:rPr>
        <w:t xml:space="preserve">- по коду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="0088401A" w:rsidRPr="00825D8E">
        <w:rPr>
          <w:rFonts w:ascii="Times New Roman" w:hAnsi="Times New Roman" w:cs="Times New Roman"/>
          <w:sz w:val="28"/>
          <w:szCs w:val="28"/>
        </w:rPr>
        <w:t>400</w:t>
      </w:r>
      <w:r w:rsidRPr="00825D8E">
        <w:rPr>
          <w:rFonts w:ascii="Times New Roman" w:hAnsi="Times New Roman" w:cs="Times New Roman"/>
          <w:sz w:val="28"/>
          <w:szCs w:val="28"/>
        </w:rPr>
        <w:t>.</w:t>
      </w:r>
    </w:p>
    <w:p w14:paraId="03727DB5" w14:textId="77777777" w:rsidR="0088401A" w:rsidRPr="00825D8E" w:rsidRDefault="00220118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организациям, не завершившим в отчетном периоде реструктуризацию долга, суммы </w:t>
      </w:r>
      <w:r w:rsidR="0088401A" w:rsidRPr="00825D8E">
        <w:rPr>
          <w:rFonts w:ascii="Times New Roman" w:hAnsi="Times New Roman" w:cs="Times New Roman"/>
          <w:sz w:val="28"/>
          <w:szCs w:val="28"/>
        </w:rPr>
        <w:t xml:space="preserve">выплат по основному долгу и начисленным процентам </w:t>
      </w:r>
      <w:r w:rsidRPr="00825D8E">
        <w:rPr>
          <w:rFonts w:ascii="Times New Roman" w:hAnsi="Times New Roman" w:cs="Times New Roman"/>
          <w:sz w:val="28"/>
          <w:szCs w:val="28"/>
        </w:rPr>
        <w:t xml:space="preserve">за </w:t>
      </w:r>
      <w:r w:rsidR="0088401A" w:rsidRPr="00825D8E">
        <w:rPr>
          <w:rFonts w:ascii="Times New Roman" w:hAnsi="Times New Roman" w:cs="Times New Roman"/>
          <w:sz w:val="28"/>
          <w:szCs w:val="28"/>
        </w:rPr>
        <w:t>отчетн</w:t>
      </w:r>
      <w:r w:rsidRPr="00825D8E">
        <w:rPr>
          <w:rFonts w:ascii="Times New Roman" w:hAnsi="Times New Roman" w:cs="Times New Roman"/>
          <w:sz w:val="28"/>
          <w:szCs w:val="28"/>
        </w:rPr>
        <w:t>ый</w:t>
      </w:r>
      <w:r w:rsidR="0088401A" w:rsidRPr="00825D8E">
        <w:rPr>
          <w:rFonts w:ascii="Times New Roman" w:hAnsi="Times New Roman" w:cs="Times New Roman"/>
          <w:sz w:val="28"/>
          <w:szCs w:val="28"/>
        </w:rPr>
        <w:t xml:space="preserve"> период отража</w:t>
      </w:r>
      <w:r w:rsidRPr="00825D8E">
        <w:rPr>
          <w:rFonts w:ascii="Times New Roman" w:hAnsi="Times New Roman" w:cs="Times New Roman"/>
          <w:sz w:val="28"/>
          <w:szCs w:val="28"/>
        </w:rPr>
        <w:t>ю</w:t>
      </w:r>
      <w:r w:rsidR="0088401A" w:rsidRPr="00825D8E">
        <w:rPr>
          <w:rFonts w:ascii="Times New Roman" w:hAnsi="Times New Roman" w:cs="Times New Roman"/>
          <w:sz w:val="28"/>
          <w:szCs w:val="28"/>
        </w:rPr>
        <w:t xml:space="preserve">тся по коду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="0088401A" w:rsidRPr="00825D8E">
        <w:rPr>
          <w:rFonts w:ascii="Times New Roman" w:hAnsi="Times New Roman" w:cs="Times New Roman"/>
          <w:sz w:val="28"/>
          <w:szCs w:val="28"/>
        </w:rPr>
        <w:t>500</w:t>
      </w:r>
      <w:r w:rsidRPr="00825D8E">
        <w:rPr>
          <w:rFonts w:ascii="Times New Roman" w:hAnsi="Times New Roman" w:cs="Times New Roman"/>
          <w:sz w:val="28"/>
          <w:szCs w:val="28"/>
        </w:rPr>
        <w:t xml:space="preserve">, суммы списанных пени и штрафов – по коду 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Pr="00825D8E">
        <w:rPr>
          <w:rFonts w:ascii="Times New Roman" w:hAnsi="Times New Roman" w:cs="Times New Roman"/>
          <w:sz w:val="28"/>
          <w:szCs w:val="28"/>
        </w:rPr>
        <w:t>600</w:t>
      </w:r>
      <w:r w:rsidR="0088401A" w:rsidRPr="00825D8E">
        <w:rPr>
          <w:rFonts w:ascii="Times New Roman" w:hAnsi="Times New Roman" w:cs="Times New Roman"/>
          <w:sz w:val="28"/>
          <w:szCs w:val="28"/>
        </w:rPr>
        <w:t>.</w:t>
      </w:r>
    </w:p>
    <w:p w14:paraId="5A4D4106" w14:textId="77777777" w:rsidR="00570A97" w:rsidRPr="00825D8E" w:rsidRDefault="00220118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>Организации, находящиеся на реструктуризации в отчетном периоде (в том числе завершившие реструктуризацию в отчетном периоде) по коду стр.</w:t>
      </w:r>
      <w:r w:rsidR="00331BD6" w:rsidRPr="00825D8E">
        <w:rPr>
          <w:rFonts w:ascii="Times New Roman" w:hAnsi="Times New Roman" w:cs="Times New Roman"/>
          <w:sz w:val="28"/>
          <w:szCs w:val="28"/>
        </w:rPr>
        <w:t>6</w:t>
      </w:r>
      <w:r w:rsidR="0050067C" w:rsidRPr="00825D8E">
        <w:rPr>
          <w:rFonts w:ascii="Times New Roman" w:hAnsi="Times New Roman" w:cs="Times New Roman"/>
          <w:sz w:val="28"/>
          <w:szCs w:val="28"/>
        </w:rPr>
        <w:t>6</w:t>
      </w:r>
      <w:r w:rsidRPr="00825D8E">
        <w:rPr>
          <w:rFonts w:ascii="Times New Roman" w:hAnsi="Times New Roman" w:cs="Times New Roman"/>
          <w:sz w:val="28"/>
          <w:szCs w:val="28"/>
        </w:rPr>
        <w:t xml:space="preserve">700 </w:t>
      </w:r>
      <w:r w:rsidR="00A6661F" w:rsidRPr="00825D8E">
        <w:rPr>
          <w:rFonts w:ascii="Times New Roman" w:hAnsi="Times New Roman" w:cs="Times New Roman"/>
          <w:sz w:val="28"/>
          <w:szCs w:val="28"/>
        </w:rPr>
        <w:t xml:space="preserve">справочно </w:t>
      </w:r>
      <w:r w:rsidRPr="00825D8E">
        <w:rPr>
          <w:rFonts w:ascii="Times New Roman" w:hAnsi="Times New Roman" w:cs="Times New Roman"/>
          <w:sz w:val="28"/>
          <w:szCs w:val="28"/>
        </w:rPr>
        <w:t xml:space="preserve">отражают единовременное списание сумм пеней и штрафов по состоянию на 01.01.2004. Организации, не подпадающие под </w:t>
      </w:r>
      <w:r w:rsidRPr="00825D8E">
        <w:rPr>
          <w:rFonts w:ascii="Times New Roman" w:hAnsi="Times New Roman" w:cs="Times New Roman"/>
          <w:sz w:val="28"/>
          <w:szCs w:val="28"/>
        </w:rPr>
        <w:lastRenderedPageBreak/>
        <w:t xml:space="preserve">действие </w:t>
      </w:r>
      <w:r w:rsidR="00570A97" w:rsidRPr="00825D8E">
        <w:rPr>
          <w:rFonts w:ascii="Times New Roman" w:hAnsi="Times New Roman" w:cs="Times New Roman"/>
          <w:sz w:val="28"/>
          <w:szCs w:val="28"/>
        </w:rPr>
        <w:t>Указа Президента России от 16.07.2003 (по которым задолженность на 01.01.2004 не списывалась), данную строку не заполняют.</w:t>
      </w:r>
    </w:p>
    <w:p w14:paraId="60C46CD4" w14:textId="77777777" w:rsidR="009D1C33" w:rsidRPr="00825D8E" w:rsidRDefault="009D1C33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FDF33" w14:textId="77777777" w:rsidR="009D1C33" w:rsidRPr="00825D8E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>Раздел 6-7 «Сведения о финансовых результатах плательщиков единого сельскохозяйственного налога»</w:t>
      </w:r>
      <w:r w:rsidRPr="00825D8E">
        <w:rPr>
          <w:rFonts w:ascii="Times New Roman" w:hAnsi="Times New Roman" w:cs="Times New Roman"/>
          <w:sz w:val="28"/>
          <w:szCs w:val="28"/>
        </w:rPr>
        <w:t xml:space="preserve"> </w:t>
      </w:r>
      <w:r w:rsidR="00FB16D4" w:rsidRPr="00825D8E">
        <w:rPr>
          <w:rFonts w:ascii="Times New Roman" w:hAnsi="Times New Roman" w:cs="Times New Roman"/>
          <w:sz w:val="28"/>
          <w:szCs w:val="28"/>
        </w:rPr>
        <w:t xml:space="preserve">заполняют </w:t>
      </w:r>
      <w:r w:rsidR="003E384B" w:rsidRPr="00825D8E">
        <w:rPr>
          <w:rFonts w:ascii="Times New Roman" w:hAnsi="Times New Roman" w:cs="Times New Roman"/>
          <w:sz w:val="28"/>
          <w:szCs w:val="28"/>
        </w:rPr>
        <w:t xml:space="preserve">ТОЛЬКО ПЛАТЕЛЬЩИКИ </w:t>
      </w:r>
      <w:r w:rsidR="00FB16D4" w:rsidRPr="00825D8E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825D8E">
        <w:rPr>
          <w:rFonts w:ascii="Times New Roman" w:hAnsi="Times New Roman" w:cs="Times New Roman"/>
          <w:sz w:val="28"/>
          <w:szCs w:val="28"/>
        </w:rPr>
        <w:t>.</w:t>
      </w:r>
    </w:p>
    <w:p w14:paraId="2C728DBB" w14:textId="77777777" w:rsidR="006835A2" w:rsidRPr="00825D8E" w:rsidRDefault="006835A2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Организации, отразившие по строке 2300 формы 2 «Отчет о финансовых результатах» </w:t>
      </w:r>
      <w:r w:rsidRPr="00825D8E">
        <w:rPr>
          <w:rFonts w:ascii="Times New Roman" w:hAnsi="Times New Roman" w:cs="Times New Roman"/>
          <w:b/>
          <w:sz w:val="28"/>
          <w:szCs w:val="28"/>
        </w:rPr>
        <w:t>прибыль</w:t>
      </w:r>
      <w:r w:rsidR="000C69E6" w:rsidRPr="00825D8E">
        <w:rPr>
          <w:rFonts w:ascii="Times New Roman" w:hAnsi="Times New Roman" w:cs="Times New Roman"/>
          <w:b/>
          <w:sz w:val="28"/>
          <w:szCs w:val="28"/>
        </w:rPr>
        <w:t xml:space="preserve"> в отчетном году</w:t>
      </w:r>
      <w:r w:rsidRPr="00825D8E">
        <w:rPr>
          <w:rFonts w:ascii="Times New Roman" w:hAnsi="Times New Roman" w:cs="Times New Roman"/>
          <w:sz w:val="28"/>
          <w:szCs w:val="28"/>
        </w:rPr>
        <w:t xml:space="preserve">, указывают количество организаций по графе «доход» (графы 3, 5), а отразившие убыток – по графе расход (графы 4, 6). </w:t>
      </w:r>
    </w:p>
    <w:p w14:paraId="41B40F7B" w14:textId="77777777" w:rsidR="009D1C33" w:rsidRPr="00825D8E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В случае, если организация не применяла ЕСХН </w:t>
      </w:r>
      <w:r w:rsidRPr="00825D8E">
        <w:rPr>
          <w:rFonts w:ascii="Times New Roman" w:hAnsi="Times New Roman" w:cs="Times New Roman"/>
          <w:b/>
          <w:sz w:val="28"/>
          <w:szCs w:val="28"/>
        </w:rPr>
        <w:t>в предыдущем отчетном периоде</w:t>
      </w:r>
      <w:r w:rsidRPr="00825D8E">
        <w:rPr>
          <w:rFonts w:ascii="Times New Roman" w:hAnsi="Times New Roman" w:cs="Times New Roman"/>
          <w:sz w:val="28"/>
          <w:szCs w:val="28"/>
        </w:rPr>
        <w:t xml:space="preserve">, данные </w:t>
      </w:r>
      <w:r w:rsidRPr="00825D8E">
        <w:rPr>
          <w:rFonts w:ascii="Times New Roman" w:hAnsi="Times New Roman" w:cs="Times New Roman"/>
          <w:b/>
          <w:sz w:val="28"/>
          <w:szCs w:val="28"/>
        </w:rPr>
        <w:t>по графам 5 и 6 не заполняются</w:t>
      </w:r>
      <w:r w:rsidRPr="00825D8E">
        <w:rPr>
          <w:rFonts w:ascii="Times New Roman" w:hAnsi="Times New Roman" w:cs="Times New Roman"/>
          <w:sz w:val="28"/>
          <w:szCs w:val="28"/>
        </w:rPr>
        <w:t>.</w:t>
      </w:r>
    </w:p>
    <w:p w14:paraId="33C2C5A4" w14:textId="77777777" w:rsidR="0042696C" w:rsidRPr="00825D8E" w:rsidRDefault="0042696C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color w:val="000000"/>
          <w:sz w:val="28"/>
          <w:szCs w:val="28"/>
        </w:rPr>
        <w:t>Строки 67160 «Налоговая база для исчисления единого сельскохозяйствен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softHyphen/>
        <w:t>ного налога» и 67170 «Единый сельскохозяйственный налог - начислено (налоговая декларация)» заполняются в соответствии с налоговой декларацией по единому сельскохозяйственному налогу.</w:t>
      </w:r>
    </w:p>
    <w:p w14:paraId="5224E3E4" w14:textId="77777777" w:rsidR="009D1C33" w:rsidRPr="00825D8E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 xml:space="preserve">ВАЖНО: расчет структуры выручки (по долям) для определения статуса сельскохозяйственного товаропроизводителя В ЦЕЛЯХ НАЛОГООБЛОЖЕНИЯ (согласно статьи 346.2 Налогового кодекса Российской Федерации) и В ЦЕЛЯХ ПОЛУЧЕНИЯ СУБСИДИЙ (согласно статьи 3 Федерального закона 264-ФЗ «О развитии сельского хозяйства) РАЗЛИЧНЫ (перечни продукции утверждены разными актами Правительства Российской Федерации и состав видов деятельности, учитываемых в составе выручки различны). </w:t>
      </w:r>
      <w:bookmarkStart w:id="1" w:name="_Toc505184676"/>
    </w:p>
    <w:p w14:paraId="6C478E52" w14:textId="77777777" w:rsidR="009D1C33" w:rsidRDefault="009D1C33" w:rsidP="009D1C33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</w:rPr>
        <w:t>Особенности определения статуса сельскохозяйственного товаропроизводителя</w:t>
      </w:r>
    </w:p>
    <w:p w14:paraId="102BE098" w14:textId="77777777" w:rsidR="009D1C33" w:rsidRDefault="009D1C33" w:rsidP="009D1C33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32"/>
        <w:gridCol w:w="4812"/>
      </w:tblGrid>
      <w:tr w:rsidR="009D1C33" w14:paraId="7D09F738" w14:textId="77777777" w:rsidTr="009D1C33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7E53E3FB" w14:textId="77777777" w:rsidR="009D1C33" w:rsidRDefault="009D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Получение государственной поддержки</w:t>
            </w:r>
            <w:r>
              <w:rPr>
                <w:rFonts w:ascii="Times New Roman" w:hAnsi="Times New Roman" w:cs="Times New Roman"/>
              </w:rPr>
              <w:t xml:space="preserve"> (ст.3 ФЗ «О развитии сельского хозяйства» от 29.12.2006 №264-ФЗ)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204C" w14:textId="77777777" w:rsidR="009D1C33" w:rsidRDefault="009D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Применение специального налогового режима – ЕСХН</w:t>
            </w:r>
            <w:r>
              <w:rPr>
                <w:rFonts w:ascii="Times New Roman" w:hAnsi="Times New Roman" w:cs="Times New Roman"/>
              </w:rPr>
              <w:t xml:space="preserve"> (ст.346.2 Главы 26.1 Налогового кодекса)</w:t>
            </w:r>
          </w:p>
        </w:tc>
      </w:tr>
      <w:tr w:rsidR="009D1C33" w14:paraId="717F7D7F" w14:textId="77777777" w:rsidTr="009D1C3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2A0A" w14:textId="77777777" w:rsidR="009D1C33" w:rsidRDefault="009D1C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Организации и индивидуальные предприниматели</w:t>
            </w:r>
          </w:p>
        </w:tc>
      </w:tr>
      <w:tr w:rsidR="009D1C33" w14:paraId="63F1B3F9" w14:textId="77777777" w:rsidTr="009D1C33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65D" w14:textId="77777777" w:rsidR="009D1C33" w:rsidRDefault="009D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осуществляющие </w:t>
            </w:r>
            <w:r>
              <w:rPr>
                <w:rFonts w:ascii="Times New Roman" w:hAnsi="Times New Roman" w:cs="Times New Roman"/>
                <w:b/>
              </w:rPr>
              <w:t>производство</w:t>
            </w:r>
            <w:r>
              <w:rPr>
                <w:rFonts w:ascii="Times New Roman" w:hAnsi="Times New Roman" w:cs="Times New Roman"/>
              </w:rPr>
              <w:t xml:space="preserve"> сельскохозяйственной продукции, ее </w:t>
            </w:r>
            <w:r>
              <w:rPr>
                <w:rFonts w:ascii="Times New Roman" w:hAnsi="Times New Roman" w:cs="Times New Roman"/>
                <w:b/>
              </w:rPr>
              <w:t>первичную и последующую</w:t>
            </w:r>
            <w:r>
              <w:rPr>
                <w:rFonts w:ascii="Times New Roman" w:hAnsi="Times New Roman" w:cs="Times New Roman"/>
              </w:rPr>
              <w:t xml:space="preserve"> (промышленную) </w:t>
            </w:r>
            <w:r>
              <w:rPr>
                <w:rFonts w:ascii="Times New Roman" w:hAnsi="Times New Roman" w:cs="Times New Roman"/>
                <w:b/>
              </w:rPr>
              <w:t>переработку</w:t>
            </w:r>
            <w:r>
              <w:rPr>
                <w:rFonts w:ascii="Times New Roman" w:hAnsi="Times New Roman" w:cs="Times New Roman"/>
              </w:rPr>
              <w:t xml:space="preserve"> (в том числе на арендованных основных средствах) </w:t>
            </w:r>
            <w:r>
              <w:rPr>
                <w:rFonts w:ascii="Times New Roman" w:hAnsi="Times New Roman" w:cs="Times New Roman"/>
                <w:b/>
              </w:rPr>
              <w:t xml:space="preserve">в соответствии с </w:t>
            </w:r>
            <w:hyperlink r:id="rId22" w:history="1">
              <w:r>
                <w:rPr>
                  <w:rStyle w:val="aa"/>
                  <w:rFonts w:ascii="Times New Roman" w:hAnsi="Times New Roman" w:cs="Times New Roman"/>
                  <w:b/>
                </w:rPr>
                <w:t>перечнем</w:t>
              </w:r>
            </w:hyperlink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утверждаемым Правительством Российской Федерации и реализацию этой продукции</w:t>
            </w:r>
          </w:p>
          <w:p w14:paraId="370F96B1" w14:textId="77777777" w:rsidR="009D1C33" w:rsidRDefault="009D1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D406" w14:textId="77777777" w:rsidR="009D1C33" w:rsidRDefault="009D1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производящие </w:t>
            </w:r>
            <w:hyperlink r:id="rId23" w:history="1">
              <w:r>
                <w:rPr>
                  <w:rStyle w:val="aa"/>
                  <w:rFonts w:ascii="Times New Roman" w:hAnsi="Times New Roman" w:cs="Times New Roman"/>
                </w:rPr>
                <w:t>сельскохозяйственную продукцию</w:t>
              </w:r>
            </w:hyperlink>
            <w:r>
              <w:rPr>
                <w:rFonts w:ascii="Times New Roman" w:hAnsi="Times New Roman" w:cs="Times New Roman"/>
              </w:rPr>
              <w:t xml:space="preserve">, осуществляющие ее </w:t>
            </w:r>
            <w:r>
              <w:rPr>
                <w:rFonts w:ascii="Times New Roman" w:hAnsi="Times New Roman" w:cs="Times New Roman"/>
                <w:b/>
              </w:rPr>
              <w:t>первичную и последующую</w:t>
            </w:r>
            <w:r>
              <w:rPr>
                <w:rFonts w:ascii="Times New Roman" w:hAnsi="Times New Roman" w:cs="Times New Roman"/>
              </w:rPr>
              <w:t xml:space="preserve"> (промышленную) </w:t>
            </w:r>
            <w:r>
              <w:rPr>
                <w:rFonts w:ascii="Times New Roman" w:hAnsi="Times New Roman" w:cs="Times New Roman"/>
                <w:b/>
              </w:rPr>
              <w:t>переработку</w:t>
            </w:r>
            <w:r>
              <w:rPr>
                <w:rFonts w:ascii="Times New Roman" w:hAnsi="Times New Roman" w:cs="Times New Roman"/>
              </w:rPr>
              <w:t xml:space="preserve"> (в том числе на арендованных основных средствах) и </w:t>
            </w:r>
            <w:r>
              <w:rPr>
                <w:rFonts w:ascii="Times New Roman" w:hAnsi="Times New Roman" w:cs="Times New Roman"/>
                <w:b/>
              </w:rPr>
              <w:t>реализующие эту продукцию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7616CE35" w14:textId="77777777" w:rsidR="009D1C33" w:rsidRDefault="009D1C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оказывающие услуги</w:t>
            </w:r>
            <w:r>
              <w:rPr>
                <w:rFonts w:ascii="Times New Roman" w:hAnsi="Times New Roman" w:cs="Times New Roman"/>
              </w:rPr>
              <w:t xml:space="preserve"> сельскохозяйственным товаропроизводителям в области сельского хозяйства</w:t>
            </w:r>
          </w:p>
        </w:tc>
      </w:tr>
      <w:tr w:rsidR="009D1C33" w14:paraId="68B5DD09" w14:textId="77777777" w:rsidTr="009D1C3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46E0" w14:textId="77777777" w:rsidR="009D1C33" w:rsidRDefault="009D1C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получения статуса:</w:t>
            </w:r>
          </w:p>
        </w:tc>
      </w:tr>
      <w:tr w:rsidR="009D1C33" w14:paraId="37F66C04" w14:textId="77777777" w:rsidTr="009D1C33">
        <w:trPr>
          <w:trHeight w:val="2741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7E0F" w14:textId="77777777" w:rsidR="009D1C33" w:rsidRDefault="009D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доля дохода от реализации</w:t>
            </w:r>
            <w:r>
              <w:rPr>
                <w:rFonts w:ascii="Times New Roman" w:hAnsi="Times New Roman" w:cs="Times New Roman"/>
              </w:rPr>
              <w:t xml:space="preserve"> сельскохозяйственной продукции составляет </w:t>
            </w:r>
            <w:r>
              <w:rPr>
                <w:rFonts w:ascii="Times New Roman" w:hAnsi="Times New Roman" w:cs="Times New Roman"/>
                <w:b/>
              </w:rPr>
              <w:t xml:space="preserve">не менее чем 70% за календарный год </w:t>
            </w:r>
            <w:r>
              <w:rPr>
                <w:rFonts w:ascii="Times New Roman" w:hAnsi="Times New Roman" w:cs="Times New Roman"/>
              </w:rPr>
              <w:t>в общем доходе от реализации товаров (работ, услуг).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CC7B" w14:textId="77777777" w:rsidR="009D1C33" w:rsidRDefault="009D1C33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дохода от реализации произведен-ной</w:t>
            </w:r>
            <w:r>
              <w:rPr>
                <w:rFonts w:ascii="Times New Roman" w:hAnsi="Times New Roman" w:cs="Times New Roman"/>
              </w:rPr>
              <w:t xml:space="preserve">  сельскохозяйственной продукции, </w:t>
            </w:r>
            <w:r>
              <w:rPr>
                <w:rFonts w:ascii="Times New Roman" w:hAnsi="Times New Roman" w:cs="Times New Roman"/>
                <w:b/>
              </w:rPr>
              <w:t xml:space="preserve">включая </w:t>
            </w:r>
            <w:hyperlink r:id="rId24" w:history="1">
              <w:r>
                <w:rPr>
                  <w:rStyle w:val="aa"/>
                  <w:rFonts w:ascii="Times New Roman" w:hAnsi="Times New Roman" w:cs="Times New Roman"/>
                  <w:b/>
                </w:rPr>
                <w:t>продукцию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ее первичной переработки</w:t>
            </w:r>
            <w:r>
              <w:rPr>
                <w:rFonts w:ascii="Times New Roman" w:hAnsi="Times New Roman" w:cs="Times New Roman"/>
              </w:rPr>
              <w:t xml:space="preserve">, произведенную </w:t>
            </w:r>
            <w:r>
              <w:rPr>
                <w:rFonts w:ascii="Times New Roman" w:hAnsi="Times New Roman" w:cs="Times New Roman"/>
                <w:b/>
              </w:rPr>
              <w:t>из сельско-хозяйственного сырья собственного производства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от оказания</w:t>
            </w:r>
            <w:r>
              <w:rPr>
                <w:rFonts w:ascii="Times New Roman" w:hAnsi="Times New Roman" w:cs="Times New Roman"/>
              </w:rPr>
              <w:t xml:space="preserve"> сельско-хозяйственным товаропроизводителям </w:t>
            </w:r>
            <w:r>
              <w:rPr>
                <w:rFonts w:ascii="Times New Roman" w:hAnsi="Times New Roman" w:cs="Times New Roman"/>
                <w:b/>
              </w:rPr>
              <w:t>услуг</w:t>
            </w:r>
            <w:r>
              <w:rPr>
                <w:rFonts w:ascii="Times New Roman" w:hAnsi="Times New Roman" w:cs="Times New Roman"/>
              </w:rPr>
              <w:t xml:space="preserve"> составляет </w:t>
            </w:r>
            <w:r>
              <w:rPr>
                <w:rFonts w:ascii="Times New Roman" w:hAnsi="Times New Roman" w:cs="Times New Roman"/>
                <w:b/>
              </w:rPr>
              <w:t xml:space="preserve">не менее 70 % </w:t>
            </w:r>
            <w:r>
              <w:rPr>
                <w:rFonts w:ascii="Times New Roman" w:hAnsi="Times New Roman" w:cs="Times New Roman"/>
              </w:rPr>
              <w:t>в общем доходе от реализации товаров (работ, услуг).</w:t>
            </w:r>
          </w:p>
        </w:tc>
      </w:tr>
      <w:tr w:rsidR="009D1C33" w14:paraId="5FFBC526" w14:textId="77777777" w:rsidTr="009D1C3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AD6C" w14:textId="77777777" w:rsidR="009D1C33" w:rsidRDefault="009D1C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сельскохозяйственной продукции утвержден:</w:t>
            </w:r>
          </w:p>
        </w:tc>
      </w:tr>
      <w:tr w:rsidR="009D1C33" w14:paraId="3F4F8FB4" w14:textId="77777777" w:rsidTr="009D1C33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367E" w14:textId="77777777" w:rsidR="009D1C33" w:rsidRDefault="009D1C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распоряжением Правительства Российской Федерации от 25.01.2017 №79-р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6AFE" w14:textId="77777777" w:rsidR="009D1C33" w:rsidRDefault="009D1C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постановлением Правительства Российской Федерации от 25.07.2006 №458</w:t>
            </w:r>
          </w:p>
        </w:tc>
      </w:tr>
      <w:tr w:rsidR="009D1C33" w14:paraId="05511274" w14:textId="77777777" w:rsidTr="009D1C3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C8ED" w14:textId="77777777" w:rsidR="009D1C33" w:rsidRDefault="009D1C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услуг определен:</w:t>
            </w:r>
          </w:p>
        </w:tc>
      </w:tr>
      <w:tr w:rsidR="009D1C33" w14:paraId="08FE2B27" w14:textId="77777777" w:rsidTr="009D1C33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A444" w14:textId="77777777" w:rsidR="009D1C33" w:rsidRDefault="009D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7A0D" w14:textId="77777777" w:rsidR="009D1C33" w:rsidRDefault="009D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пп.2 п.2 ст.346.2 Налогового кодекса РФ</w:t>
            </w:r>
          </w:p>
        </w:tc>
      </w:tr>
      <w:tr w:rsidR="009D1C33" w14:paraId="7D905990" w14:textId="77777777" w:rsidTr="009D1C3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3643" w14:textId="77777777" w:rsidR="009D1C33" w:rsidRDefault="009D1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Крестьянские (фермерские) хозяйства</w:t>
            </w:r>
          </w:p>
        </w:tc>
      </w:tr>
      <w:tr w:rsidR="009D1C33" w14:paraId="280BE89A" w14:textId="77777777" w:rsidTr="009D1C33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67B" w14:textId="77777777" w:rsidR="009D1C33" w:rsidRDefault="009D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момента регистрации в соответствии с Федеральным </w:t>
            </w:r>
            <w:hyperlink r:id="rId25" w:history="1">
              <w:r>
                <w:rPr>
                  <w:rStyle w:val="aa"/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от 11.06.2003 </w:t>
            </w:r>
            <w:r>
              <w:rPr>
                <w:rFonts w:ascii="Times New Roman" w:hAnsi="Times New Roman" w:cs="Times New Roman"/>
              </w:rPr>
              <w:br/>
              <w:t>№ 74-ФЗ "О крестьянском (фермерском) хозяйстве"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8841" w14:textId="77777777" w:rsidR="009D1C33" w:rsidRDefault="009D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порядке, предусмотренном для организаций и индивидуальных предпринимателей </w:t>
            </w:r>
          </w:p>
        </w:tc>
      </w:tr>
      <w:tr w:rsidR="009D1C33" w14:paraId="1C809A4D" w14:textId="77777777" w:rsidTr="009D1C3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1E41" w14:textId="77777777" w:rsidR="009D1C33" w:rsidRDefault="009D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Сельскохозяйственные потребительские кооперативы </w:t>
            </w:r>
          </w:p>
        </w:tc>
      </w:tr>
      <w:tr w:rsidR="009D1C33" w14:paraId="58184B77" w14:textId="77777777" w:rsidTr="009D1C33"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4B07" w14:textId="77777777" w:rsidR="009D1C33" w:rsidRDefault="009D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момента регистрации в соответствии с Федеральным </w:t>
            </w:r>
            <w:hyperlink r:id="rId26" w:history="1">
              <w:r>
                <w:rPr>
                  <w:rStyle w:val="aa"/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от 08.12.1995 </w:t>
            </w:r>
            <w:r>
              <w:rPr>
                <w:rFonts w:ascii="Times New Roman" w:hAnsi="Times New Roman" w:cs="Times New Roman"/>
              </w:rPr>
              <w:br/>
              <w:t>№ 193-ФЗ "О сельскохозяйственной кооперации"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F0DB" w14:textId="77777777" w:rsidR="009D1C33" w:rsidRDefault="009D1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доля доходов от реализации</w:t>
            </w:r>
            <w:r>
              <w:rPr>
                <w:rFonts w:ascii="Times New Roman" w:hAnsi="Times New Roman" w:cs="Times New Roman"/>
              </w:rPr>
              <w:t xml:space="preserve"> сельскохозяйственной </w:t>
            </w:r>
            <w:r>
              <w:rPr>
                <w:rFonts w:ascii="Times New Roman" w:hAnsi="Times New Roman" w:cs="Times New Roman"/>
                <w:b/>
              </w:rPr>
              <w:t>продукции собственного производства членов</w:t>
            </w:r>
            <w:r>
              <w:rPr>
                <w:rFonts w:ascii="Times New Roman" w:hAnsi="Times New Roman" w:cs="Times New Roman"/>
              </w:rPr>
              <w:t xml:space="preserve"> данных </w:t>
            </w:r>
            <w:r>
              <w:rPr>
                <w:rFonts w:ascii="Times New Roman" w:hAnsi="Times New Roman" w:cs="Times New Roman"/>
                <w:b/>
              </w:rPr>
              <w:t>кооперативов,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включая продукцию первичной переработки</w:t>
            </w:r>
            <w:r>
              <w:rPr>
                <w:rFonts w:ascii="Times New Roman" w:hAnsi="Times New Roman" w:cs="Times New Roman"/>
              </w:rPr>
              <w:t xml:space="preserve">, произведенную данными кооперативами </w:t>
            </w:r>
            <w:r>
              <w:rPr>
                <w:rFonts w:ascii="Times New Roman" w:hAnsi="Times New Roman" w:cs="Times New Roman"/>
                <w:b/>
              </w:rPr>
              <w:t>из сельскохозяйственного сырья собственного производства членов</w:t>
            </w:r>
            <w:r>
              <w:rPr>
                <w:rFonts w:ascii="Times New Roman" w:hAnsi="Times New Roman" w:cs="Times New Roman"/>
              </w:rPr>
              <w:t xml:space="preserve"> этих </w:t>
            </w:r>
            <w:r>
              <w:rPr>
                <w:rFonts w:ascii="Times New Roman" w:hAnsi="Times New Roman" w:cs="Times New Roman"/>
                <w:b/>
              </w:rPr>
              <w:t>кооперативов</w:t>
            </w:r>
            <w:r>
              <w:rPr>
                <w:rFonts w:ascii="Times New Roman" w:hAnsi="Times New Roman" w:cs="Times New Roman"/>
              </w:rPr>
              <w:t xml:space="preserve">, а также от </w:t>
            </w:r>
            <w:r>
              <w:rPr>
                <w:rFonts w:ascii="Times New Roman" w:hAnsi="Times New Roman" w:cs="Times New Roman"/>
                <w:b/>
              </w:rPr>
              <w:t>выполненных работ (услуг) для членов данных кооперативов</w:t>
            </w:r>
            <w:r>
              <w:rPr>
                <w:rFonts w:ascii="Times New Roman" w:hAnsi="Times New Roman" w:cs="Times New Roman"/>
              </w:rPr>
              <w:t xml:space="preserve"> составляет в общем доходе от реализации товаров (работ, услуг) </w:t>
            </w:r>
            <w:r>
              <w:rPr>
                <w:rFonts w:ascii="Times New Roman" w:hAnsi="Times New Roman" w:cs="Times New Roman"/>
                <w:b/>
              </w:rPr>
              <w:t>не менее 70 %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12ECEF" w14:textId="77777777" w:rsidR="009D1C33" w:rsidRDefault="009D1C33">
            <w:pPr>
              <w:rPr>
                <w:rFonts w:ascii="Times New Roman" w:hAnsi="Times New Roman" w:cs="Times New Roman"/>
              </w:rPr>
            </w:pPr>
          </w:p>
        </w:tc>
      </w:tr>
    </w:tbl>
    <w:p w14:paraId="3713E860" w14:textId="77777777" w:rsidR="009D1C33" w:rsidRDefault="009D1C33" w:rsidP="009D1C3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6840B" w14:textId="77777777" w:rsidR="009D1C33" w:rsidRPr="00825D8E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>Раздел 6-8 «Движение средств финансирования инвестиций (в нематериальные активы и основные средства)»</w:t>
      </w:r>
      <w:r w:rsidRPr="00825D8E">
        <w:rPr>
          <w:rFonts w:ascii="Times New Roman" w:hAnsi="Times New Roman" w:cs="Times New Roman"/>
          <w:sz w:val="28"/>
          <w:szCs w:val="28"/>
        </w:rPr>
        <w:t xml:space="preserve"> содержит расшифровку вложений во внеоборотные активы формы 5 Пояснительная записка.</w:t>
      </w:r>
    </w:p>
    <w:p w14:paraId="07C45352" w14:textId="77777777" w:rsidR="009D1C33" w:rsidRPr="00825D8E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По </w:t>
      </w:r>
      <w:r w:rsidRPr="00825D8E">
        <w:rPr>
          <w:rFonts w:ascii="Times New Roman" w:hAnsi="Times New Roman" w:cs="Times New Roman"/>
          <w:b/>
          <w:sz w:val="28"/>
          <w:szCs w:val="28"/>
        </w:rPr>
        <w:t>коду 68100 (с 68110 по 68126)</w:t>
      </w:r>
      <w:r w:rsidRPr="00825D8E">
        <w:rPr>
          <w:rFonts w:ascii="Times New Roman" w:hAnsi="Times New Roman" w:cs="Times New Roman"/>
          <w:sz w:val="28"/>
          <w:szCs w:val="28"/>
        </w:rPr>
        <w:t xml:space="preserve"> указываются источники финансирования вложений во внеоборотные активы за счет собственных и заемных средств. Укрупненные направления расходования указанных средств расшифрованы по кодам 68210 - 68240.  </w:t>
      </w:r>
    </w:p>
    <w:p w14:paraId="11BD228B" w14:textId="77777777" w:rsidR="00884625" w:rsidRPr="00825D8E" w:rsidRDefault="00884625" w:rsidP="00884625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D8E">
        <w:rPr>
          <w:rFonts w:ascii="Times New Roman" w:hAnsi="Times New Roman" w:cs="Times New Roman"/>
          <w:sz w:val="28"/>
          <w:szCs w:val="28"/>
        </w:rPr>
        <w:t xml:space="preserve">В </w:t>
      </w:r>
      <w:r w:rsidRPr="00825D8E">
        <w:rPr>
          <w:rFonts w:ascii="Times New Roman" w:hAnsi="Times New Roman" w:cs="Times New Roman"/>
          <w:b/>
          <w:sz w:val="28"/>
          <w:szCs w:val="28"/>
        </w:rPr>
        <w:t>графе 5 по кодам 68210 - 68240</w:t>
      </w:r>
      <w:r w:rsidRPr="00825D8E">
        <w:rPr>
          <w:rFonts w:ascii="Times New Roman" w:hAnsi="Times New Roman" w:cs="Times New Roman"/>
          <w:sz w:val="28"/>
          <w:szCs w:val="28"/>
        </w:rPr>
        <w:t xml:space="preserve"> указываются суммы фактически использованных (уплаченных) средств за счет собственных и заемных источников по соответствующим направлениям расходования. </w:t>
      </w:r>
      <w:r w:rsidRPr="00825D8E">
        <w:rPr>
          <w:rFonts w:ascii="Times New Roman" w:hAnsi="Times New Roman" w:cs="Times New Roman"/>
          <w:b/>
          <w:sz w:val="28"/>
          <w:szCs w:val="28"/>
        </w:rPr>
        <w:t>Графы 3,4 и 6 по указанным кодам не заполняются.</w:t>
      </w:r>
    </w:p>
    <w:p w14:paraId="1FE2F95A" w14:textId="77777777" w:rsidR="00884625" w:rsidRPr="00825D8E" w:rsidRDefault="00884625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Капитальные вложения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машин, оборудования, инструмента, инвентаря, проектно-изыскательские работы и другие затраты (ст.1 ФЗ «Об инвестиционной деятельности в Российской Федерации, осуществляемой в форме капитальных вложений» №39-ФЗ от 25.02.1999).</w:t>
      </w:r>
    </w:p>
    <w:p w14:paraId="6184B6C7" w14:textId="77777777" w:rsidR="001579E2" w:rsidRPr="00825D8E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Капитальные вложения в разделе </w:t>
      </w:r>
      <w:r w:rsidR="00884625" w:rsidRPr="00825D8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формы 6-АПК сгруппированы следующим образом:</w:t>
      </w:r>
    </w:p>
    <w:p w14:paraId="3B64DC44" w14:textId="77777777" w:rsidR="001579E2" w:rsidRPr="00825D8E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color w:val="000000"/>
          <w:sz w:val="28"/>
          <w:szCs w:val="28"/>
        </w:rPr>
        <w:t>- незавершенное строительство и незаконченные операции по приобретению и модернизации основных средств (стр.68210).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заполнении показателей указанной строки используются данные по дебету счетов 07 «Оборудование к установке» (в частности, при строительстве хозспособом) и 08 «Вложения во внеоборотные активы». Информация по данному коду логически увязывается с данными таблицы 2.2. «Незавершенные капитальные вложения» формы 5. При заполнении раздела 2.2. формы 5 и раздела </w:t>
      </w:r>
      <w:r w:rsidR="00884625" w:rsidRPr="00825D8E">
        <w:rPr>
          <w:rFonts w:ascii="Times New Roman" w:hAnsi="Times New Roman" w:cs="Times New Roman"/>
          <w:color w:val="000000"/>
          <w:sz w:val="28"/>
          <w:szCs w:val="28"/>
        </w:rPr>
        <w:t>6-8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учитывать, что в данных разделах форм отражается операция по переводу животных в основное стадо;</w:t>
      </w:r>
    </w:p>
    <w:p w14:paraId="2762ECBA" w14:textId="77777777" w:rsidR="001579E2" w:rsidRPr="00825D8E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color w:val="000000"/>
          <w:sz w:val="28"/>
          <w:szCs w:val="28"/>
        </w:rPr>
        <w:t>- приобретение нематериальных активов (стр.68220)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br/>
        <w:t>При заполнении показателей указанной строки используются данные по счету 04 «Нематериальные активы». Информация по данному коду логически увязывается с данными таблицы 1.1. «Наличие и движение нематериальных активов» формы 5;</w:t>
      </w:r>
    </w:p>
    <w:p w14:paraId="1920751D" w14:textId="77777777" w:rsidR="001579E2" w:rsidRPr="00825D8E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color w:val="000000"/>
          <w:sz w:val="28"/>
          <w:szCs w:val="28"/>
        </w:rPr>
        <w:t>- доходные вложения в материальные ценности (стр</w:t>
      </w:r>
      <w:r w:rsidR="00884625" w:rsidRPr="00825D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>68230)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br/>
        <w:t>При заполнении показателей указанной строки используются данные по счету 03 "Доходные вложения в материальные ценности". Информация по логически увязывается с данными таблицы 2.1 «Наличие и движение основных средств» формы 5.</w:t>
      </w:r>
    </w:p>
    <w:p w14:paraId="0D398F56" w14:textId="77777777" w:rsidR="001579E2" w:rsidRPr="00825D8E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Финансовые вложения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регулируются ПБУ 19/02 «Учет финансовых вложений». Одним из условием принятия активов к учету в качестве финансовых вложений является способность приносить экономические выгоды (доход) в будущем (п.2 ПБУ 19/02). При заполнении информации о финансовых вложениях необходимо учитывать, что беспроцентные займы, выданные организацией, финансовыми вложениями не являются.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Финансовые вложения выделены в разделе </w:t>
      </w:r>
      <w:r w:rsidR="00884625" w:rsidRPr="00825D8E">
        <w:rPr>
          <w:rFonts w:ascii="Times New Roman" w:hAnsi="Times New Roman" w:cs="Times New Roman"/>
          <w:color w:val="000000"/>
          <w:sz w:val="28"/>
          <w:szCs w:val="28"/>
        </w:rPr>
        <w:t>6-8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884625" w:rsidRPr="00825D8E">
        <w:rPr>
          <w:rFonts w:ascii="Times New Roman" w:hAnsi="Times New Roman" w:cs="Times New Roman"/>
          <w:color w:val="000000"/>
          <w:sz w:val="28"/>
          <w:szCs w:val="28"/>
        </w:rPr>
        <w:t>коду 68240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как «Прочие».</w:t>
      </w:r>
    </w:p>
    <w:p w14:paraId="743C99C0" w14:textId="77777777" w:rsidR="001579E2" w:rsidRPr="00825D8E" w:rsidRDefault="001579E2" w:rsidP="001579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показателей указанной строки используются данные счетов: 58 «Финансовые вложения» и 59 "Резервы под обесценение финансовых вложений". Информация </w:t>
      </w:r>
      <w:r w:rsidR="00884625" w:rsidRPr="00825D8E">
        <w:rPr>
          <w:rFonts w:ascii="Times New Roman" w:hAnsi="Times New Roman" w:cs="Times New Roman"/>
          <w:color w:val="000000"/>
          <w:sz w:val="28"/>
          <w:szCs w:val="28"/>
        </w:rPr>
        <w:t>данному коду</w:t>
      </w:r>
      <w:r w:rsidRPr="00825D8E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логически увязывается с данными таблицы 3.1 «Наличие и движение финансовых вложений» формы 5.</w:t>
      </w:r>
    </w:p>
    <w:p w14:paraId="53E34DD7" w14:textId="77777777" w:rsidR="009D1C33" w:rsidRPr="00825D8E" w:rsidRDefault="009D1C33" w:rsidP="009D1C3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2E0AF2" w14:textId="77777777" w:rsidR="009D1C33" w:rsidRPr="00825D8E" w:rsidRDefault="009D1C33" w:rsidP="009D1C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6-9 Сведения о расчетах федеральных государственных унитарных предприятий, федеральных унитарных казенных </w:t>
      </w:r>
      <w:r w:rsidRPr="00825D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предприятий с собственником (Минсельхозом России)</w:t>
      </w:r>
      <w:r w:rsidRPr="00825D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5D8E">
        <w:rPr>
          <w:rFonts w:ascii="Times New Roman" w:hAnsi="Times New Roman" w:cs="Times New Roman"/>
          <w:sz w:val="28"/>
          <w:szCs w:val="28"/>
        </w:rPr>
        <w:t xml:space="preserve">показатели заполняются за два предыдущих года </w:t>
      </w:r>
      <w:r w:rsidR="000C69E6" w:rsidRPr="00825D8E">
        <w:rPr>
          <w:rFonts w:ascii="Times New Roman" w:hAnsi="Times New Roman" w:cs="Times New Roman"/>
          <w:b/>
          <w:sz w:val="28"/>
          <w:szCs w:val="28"/>
        </w:rPr>
        <w:t>ТОЛЬКО ПОДВЕДОМСТВЕННЫМИ МИНСЕЛЬХОЗУ РОССИИ</w:t>
      </w:r>
      <w:r w:rsidRPr="00825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D8E">
        <w:rPr>
          <w:rFonts w:ascii="Times New Roman" w:hAnsi="Times New Roman" w:cs="Times New Roman"/>
          <w:sz w:val="28"/>
          <w:szCs w:val="28"/>
        </w:rPr>
        <w:t>ФГУП и ФКП, получившими за отчетный год чистую прибыль.</w:t>
      </w:r>
    </w:p>
    <w:p w14:paraId="4B66B796" w14:textId="77777777" w:rsidR="009D1C33" w:rsidRPr="00825D8E" w:rsidRDefault="009D1C33" w:rsidP="009D1C3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B3E0F1" w14:textId="77777777" w:rsidR="009D1C33" w:rsidRDefault="009D1C33" w:rsidP="009D1C3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C94149" w14:textId="77777777" w:rsidR="009D1C33" w:rsidRPr="00570A97" w:rsidRDefault="009D1C33" w:rsidP="000A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1C33" w:rsidRPr="00570A97" w:rsidSect="00615C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250F0" w14:textId="77777777" w:rsidR="006C32F5" w:rsidRDefault="006C32F5" w:rsidP="00DB212B">
      <w:pPr>
        <w:spacing w:after="0" w:line="240" w:lineRule="auto"/>
      </w:pPr>
      <w:r>
        <w:separator/>
      </w:r>
    </w:p>
  </w:endnote>
  <w:endnote w:type="continuationSeparator" w:id="0">
    <w:p w14:paraId="1871FB8D" w14:textId="77777777" w:rsidR="006C32F5" w:rsidRDefault="006C32F5" w:rsidP="00DB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2B3F2" w14:textId="77777777" w:rsidR="006C32F5" w:rsidRDefault="006C32F5" w:rsidP="00DB212B">
      <w:pPr>
        <w:spacing w:after="0" w:line="240" w:lineRule="auto"/>
      </w:pPr>
      <w:r>
        <w:separator/>
      </w:r>
    </w:p>
  </w:footnote>
  <w:footnote w:type="continuationSeparator" w:id="0">
    <w:p w14:paraId="419EECAF" w14:textId="77777777" w:rsidR="006C32F5" w:rsidRDefault="006C32F5" w:rsidP="00DB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0BD9"/>
    <w:multiLevelType w:val="hybridMultilevel"/>
    <w:tmpl w:val="88D4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481A"/>
    <w:multiLevelType w:val="hybridMultilevel"/>
    <w:tmpl w:val="7B60AD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5F2056"/>
    <w:multiLevelType w:val="hybridMultilevel"/>
    <w:tmpl w:val="9AE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755B"/>
    <w:multiLevelType w:val="hybridMultilevel"/>
    <w:tmpl w:val="ED06B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083FD2"/>
    <w:multiLevelType w:val="hybridMultilevel"/>
    <w:tmpl w:val="3D206C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47A57"/>
    <w:multiLevelType w:val="hybridMultilevel"/>
    <w:tmpl w:val="3B22D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22940"/>
    <w:multiLevelType w:val="hybridMultilevel"/>
    <w:tmpl w:val="44549C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E269B"/>
    <w:multiLevelType w:val="hybridMultilevel"/>
    <w:tmpl w:val="4CD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2B51"/>
    <w:multiLevelType w:val="hybridMultilevel"/>
    <w:tmpl w:val="050A9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A4B67"/>
    <w:multiLevelType w:val="hybridMultilevel"/>
    <w:tmpl w:val="81DE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E4696"/>
    <w:multiLevelType w:val="hybridMultilevel"/>
    <w:tmpl w:val="832C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D64E8"/>
    <w:multiLevelType w:val="hybridMultilevel"/>
    <w:tmpl w:val="E6D66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F22B8"/>
    <w:multiLevelType w:val="hybridMultilevel"/>
    <w:tmpl w:val="529C9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43"/>
    <w:rsid w:val="000415BB"/>
    <w:rsid w:val="00047B93"/>
    <w:rsid w:val="00061EC0"/>
    <w:rsid w:val="0008383C"/>
    <w:rsid w:val="00085A59"/>
    <w:rsid w:val="000A2DED"/>
    <w:rsid w:val="000A41BB"/>
    <w:rsid w:val="000C69E6"/>
    <w:rsid w:val="000E4A66"/>
    <w:rsid w:val="000E6E74"/>
    <w:rsid w:val="00103FD7"/>
    <w:rsid w:val="001223F6"/>
    <w:rsid w:val="0013077C"/>
    <w:rsid w:val="001533D9"/>
    <w:rsid w:val="0015405D"/>
    <w:rsid w:val="0015625D"/>
    <w:rsid w:val="001579E2"/>
    <w:rsid w:val="00177B65"/>
    <w:rsid w:val="00183AAA"/>
    <w:rsid w:val="00186157"/>
    <w:rsid w:val="001A10A1"/>
    <w:rsid w:val="001A563D"/>
    <w:rsid w:val="001B1867"/>
    <w:rsid w:val="001C556B"/>
    <w:rsid w:val="001D2806"/>
    <w:rsid w:val="0020637F"/>
    <w:rsid w:val="00220118"/>
    <w:rsid w:val="00223E24"/>
    <w:rsid w:val="002411B6"/>
    <w:rsid w:val="0025547F"/>
    <w:rsid w:val="002702A8"/>
    <w:rsid w:val="00270DF0"/>
    <w:rsid w:val="00271A85"/>
    <w:rsid w:val="00284280"/>
    <w:rsid w:val="002A52A5"/>
    <w:rsid w:val="002C4C9C"/>
    <w:rsid w:val="002C5BE0"/>
    <w:rsid w:val="002D1867"/>
    <w:rsid w:val="002D513C"/>
    <w:rsid w:val="002D6203"/>
    <w:rsid w:val="002F26DB"/>
    <w:rsid w:val="002F2B71"/>
    <w:rsid w:val="00301F4E"/>
    <w:rsid w:val="00313C18"/>
    <w:rsid w:val="003179B8"/>
    <w:rsid w:val="00321E28"/>
    <w:rsid w:val="00331BD6"/>
    <w:rsid w:val="00357760"/>
    <w:rsid w:val="00371574"/>
    <w:rsid w:val="003733A9"/>
    <w:rsid w:val="0037703A"/>
    <w:rsid w:val="003A76B3"/>
    <w:rsid w:val="003C7AC8"/>
    <w:rsid w:val="003E384B"/>
    <w:rsid w:val="003E78D1"/>
    <w:rsid w:val="00414CBD"/>
    <w:rsid w:val="00423CC8"/>
    <w:rsid w:val="004257E1"/>
    <w:rsid w:val="0042696C"/>
    <w:rsid w:val="0043041C"/>
    <w:rsid w:val="00435A29"/>
    <w:rsid w:val="0044239D"/>
    <w:rsid w:val="00451D2E"/>
    <w:rsid w:val="00452BED"/>
    <w:rsid w:val="004555D9"/>
    <w:rsid w:val="00476D0E"/>
    <w:rsid w:val="00490FAA"/>
    <w:rsid w:val="004B2B4A"/>
    <w:rsid w:val="0050067C"/>
    <w:rsid w:val="005271F3"/>
    <w:rsid w:val="005325FB"/>
    <w:rsid w:val="00542445"/>
    <w:rsid w:val="00553132"/>
    <w:rsid w:val="005572F9"/>
    <w:rsid w:val="00570A97"/>
    <w:rsid w:val="0057185F"/>
    <w:rsid w:val="00573F5D"/>
    <w:rsid w:val="005A5C74"/>
    <w:rsid w:val="005B391C"/>
    <w:rsid w:val="005B4B3E"/>
    <w:rsid w:val="005D6AA5"/>
    <w:rsid w:val="005E6276"/>
    <w:rsid w:val="006104B2"/>
    <w:rsid w:val="00613DCF"/>
    <w:rsid w:val="00615C76"/>
    <w:rsid w:val="0062292A"/>
    <w:rsid w:val="0063451A"/>
    <w:rsid w:val="00646751"/>
    <w:rsid w:val="006833B0"/>
    <w:rsid w:val="006835A2"/>
    <w:rsid w:val="0068704F"/>
    <w:rsid w:val="006A00B6"/>
    <w:rsid w:val="006A6E92"/>
    <w:rsid w:val="006C32F5"/>
    <w:rsid w:val="006E09E7"/>
    <w:rsid w:val="006E517B"/>
    <w:rsid w:val="006F0D29"/>
    <w:rsid w:val="006F199B"/>
    <w:rsid w:val="0071011A"/>
    <w:rsid w:val="007133BA"/>
    <w:rsid w:val="00720DB0"/>
    <w:rsid w:val="00775A1D"/>
    <w:rsid w:val="00791B02"/>
    <w:rsid w:val="007937A4"/>
    <w:rsid w:val="007B5ECD"/>
    <w:rsid w:val="007E4EBC"/>
    <w:rsid w:val="007E7B42"/>
    <w:rsid w:val="007F0F63"/>
    <w:rsid w:val="007F2D02"/>
    <w:rsid w:val="007F7FE2"/>
    <w:rsid w:val="008069F0"/>
    <w:rsid w:val="00806D3B"/>
    <w:rsid w:val="00807685"/>
    <w:rsid w:val="00811D86"/>
    <w:rsid w:val="008170C3"/>
    <w:rsid w:val="00825D0E"/>
    <w:rsid w:val="00825D8E"/>
    <w:rsid w:val="008317AE"/>
    <w:rsid w:val="00836CF6"/>
    <w:rsid w:val="00843256"/>
    <w:rsid w:val="00843FAA"/>
    <w:rsid w:val="00845E7C"/>
    <w:rsid w:val="0088401A"/>
    <w:rsid w:val="00884625"/>
    <w:rsid w:val="008A0361"/>
    <w:rsid w:val="008B1689"/>
    <w:rsid w:val="008D1127"/>
    <w:rsid w:val="008D3209"/>
    <w:rsid w:val="008F1348"/>
    <w:rsid w:val="00901ADB"/>
    <w:rsid w:val="00904C10"/>
    <w:rsid w:val="00910BB9"/>
    <w:rsid w:val="009164F3"/>
    <w:rsid w:val="0093591D"/>
    <w:rsid w:val="009453C8"/>
    <w:rsid w:val="00947BD3"/>
    <w:rsid w:val="0095265F"/>
    <w:rsid w:val="0095606A"/>
    <w:rsid w:val="009700FE"/>
    <w:rsid w:val="00974026"/>
    <w:rsid w:val="0097498F"/>
    <w:rsid w:val="00980E4D"/>
    <w:rsid w:val="00995E07"/>
    <w:rsid w:val="009A0239"/>
    <w:rsid w:val="009A55A4"/>
    <w:rsid w:val="009B0B7B"/>
    <w:rsid w:val="009C3564"/>
    <w:rsid w:val="009D1C33"/>
    <w:rsid w:val="009D4F13"/>
    <w:rsid w:val="00A0161E"/>
    <w:rsid w:val="00A057CF"/>
    <w:rsid w:val="00A063E5"/>
    <w:rsid w:val="00A22032"/>
    <w:rsid w:val="00A30894"/>
    <w:rsid w:val="00A36B05"/>
    <w:rsid w:val="00A56B88"/>
    <w:rsid w:val="00A6661F"/>
    <w:rsid w:val="00A82FFD"/>
    <w:rsid w:val="00A94BDE"/>
    <w:rsid w:val="00AA09A2"/>
    <w:rsid w:val="00AB55EC"/>
    <w:rsid w:val="00AC010F"/>
    <w:rsid w:val="00AD5084"/>
    <w:rsid w:val="00AF5AD4"/>
    <w:rsid w:val="00B00D0C"/>
    <w:rsid w:val="00B209EF"/>
    <w:rsid w:val="00B2432E"/>
    <w:rsid w:val="00B25C7A"/>
    <w:rsid w:val="00B27129"/>
    <w:rsid w:val="00B2768C"/>
    <w:rsid w:val="00B45DF2"/>
    <w:rsid w:val="00B50EB9"/>
    <w:rsid w:val="00B52121"/>
    <w:rsid w:val="00B66584"/>
    <w:rsid w:val="00BB2863"/>
    <w:rsid w:val="00BC2597"/>
    <w:rsid w:val="00BC45BD"/>
    <w:rsid w:val="00BE57CB"/>
    <w:rsid w:val="00BF3343"/>
    <w:rsid w:val="00C46236"/>
    <w:rsid w:val="00CA3292"/>
    <w:rsid w:val="00CB64C3"/>
    <w:rsid w:val="00CC4091"/>
    <w:rsid w:val="00CD00FA"/>
    <w:rsid w:val="00CD6613"/>
    <w:rsid w:val="00CF2897"/>
    <w:rsid w:val="00D056FF"/>
    <w:rsid w:val="00D1596C"/>
    <w:rsid w:val="00D226EF"/>
    <w:rsid w:val="00D348B3"/>
    <w:rsid w:val="00D37BC6"/>
    <w:rsid w:val="00D5746D"/>
    <w:rsid w:val="00D64F7C"/>
    <w:rsid w:val="00D8580C"/>
    <w:rsid w:val="00DA294F"/>
    <w:rsid w:val="00DA37E9"/>
    <w:rsid w:val="00DB212B"/>
    <w:rsid w:val="00DC285E"/>
    <w:rsid w:val="00DC693C"/>
    <w:rsid w:val="00DC7A2A"/>
    <w:rsid w:val="00E04B02"/>
    <w:rsid w:val="00E2188C"/>
    <w:rsid w:val="00E24829"/>
    <w:rsid w:val="00E3282C"/>
    <w:rsid w:val="00E67FAD"/>
    <w:rsid w:val="00E90F52"/>
    <w:rsid w:val="00E978DB"/>
    <w:rsid w:val="00EA324C"/>
    <w:rsid w:val="00ED68C4"/>
    <w:rsid w:val="00EE2A76"/>
    <w:rsid w:val="00EE4233"/>
    <w:rsid w:val="00EF11C0"/>
    <w:rsid w:val="00EF5A59"/>
    <w:rsid w:val="00F03558"/>
    <w:rsid w:val="00F1440B"/>
    <w:rsid w:val="00F25090"/>
    <w:rsid w:val="00F27D86"/>
    <w:rsid w:val="00F43B02"/>
    <w:rsid w:val="00F608E3"/>
    <w:rsid w:val="00F6408B"/>
    <w:rsid w:val="00F673BF"/>
    <w:rsid w:val="00F93C41"/>
    <w:rsid w:val="00FB16D4"/>
    <w:rsid w:val="00FB2A90"/>
    <w:rsid w:val="00FC1BED"/>
    <w:rsid w:val="00FC5BFB"/>
    <w:rsid w:val="00FE0EBB"/>
    <w:rsid w:val="00FE3877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5EC5"/>
  <w15:chartTrackingRefBased/>
  <w15:docId w15:val="{4A7DBC63-F71C-470A-9F89-6618524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10"/>
    <w:pPr>
      <w:ind w:left="720"/>
      <w:contextualSpacing/>
    </w:pPr>
  </w:style>
  <w:style w:type="table" w:styleId="a4">
    <w:name w:val="Table Grid"/>
    <w:basedOn w:val="a1"/>
    <w:uiPriority w:val="39"/>
    <w:rsid w:val="00B2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B21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B212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B212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D1C3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8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A2F24189CAC59C0D070D22B72FDE7277A2EA993A86CB0E2616BE8EE762A964A5FB7F03372E40BC6ABC0BD07E73F4A28E28E8B93BD92C5c544I" TargetMode="External"/><Relationship Id="rId13" Type="http://schemas.openxmlformats.org/officeDocument/2006/relationships/hyperlink" Target="consultantplus://offline/ref=4DB2EC1F818F6A37571ADED457E7B1C5959EBF6C7050E3547B460252288CD3683E621458CBFE6CE2A98873A4GEeDK" TargetMode="External"/><Relationship Id="rId18" Type="http://schemas.openxmlformats.org/officeDocument/2006/relationships/hyperlink" Target="consultantplus://offline/ref=4DB2EC1F818F6A37571AC2D749E7B1C59099B9647052BE5E731F0E502F838C6D39731459C3E064E7B18127F4A0CC97C0BE3703952D720238G0e0K" TargetMode="External"/><Relationship Id="rId26" Type="http://schemas.openxmlformats.org/officeDocument/2006/relationships/hyperlink" Target="consultantplus://offline/ref=EF416E55D7A0C385AEBA027530AC2529E94D4ABD4582AF4593FAA6932A8E37FC968CECB5DCD61B1CyFS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04A52AA2A8B7EE0E669BC454E72E27B06EC120985C95845C8AF00794CBC003223327BD2A07F2BE4E991241B604ED6F11A65E0B36DCiAw1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B2EC1F818F6A37571ADED457E7B1C5909AB16B7950E3547B460252288CD3683E621458CBFE6CE2A98873A4GEeDK" TargetMode="External"/><Relationship Id="rId17" Type="http://schemas.openxmlformats.org/officeDocument/2006/relationships/hyperlink" Target="consultantplus://offline/ref=4DB2EC1F818F6A37571AC2D749E7B1C59099B9647052BE5E731F0E502F838C6D39731459C3E06BE7BE8127F4A0CC97C0BE3703952D720238G0e0K" TargetMode="External"/><Relationship Id="rId25" Type="http://schemas.openxmlformats.org/officeDocument/2006/relationships/hyperlink" Target="consultantplus://offline/ref=B0A90A82344CCEAE75F90F08E387251B1304D2303D5EAB237B88137375490C1E45FE98BBEB09B1FDcET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B2EC1F818F6A37571AC2D749E7B1C59199BC6D7E52BE5E731F0E502F838C6D3973145AC5E169EBE3DB37F0E99992DEB62B1D953371G0eBK" TargetMode="External"/><Relationship Id="rId20" Type="http://schemas.openxmlformats.org/officeDocument/2006/relationships/hyperlink" Target="consultantplus://offline/ref=7B04A52AA2A8B7EE0E6687C74AE72E27B266CD299F5595845C8AF00794CBC00330337FB52A0EECB518D65414BAi0w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A2F24189CAC59C0D070D22B72FDE72C7426AE95A731BAEA3867EAE97975934D4EB7F2326CE40CD0A294EEc443I" TargetMode="External"/><Relationship Id="rId24" Type="http://schemas.openxmlformats.org/officeDocument/2006/relationships/hyperlink" Target="consultantplus://offline/ref=2E5400410007C306BD7FEBB882986133F7F9F10C23CB5C5421E1CDF69987A1D5444E0C66FC6C2DF7K7Y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B2EC1F818F6A37571ADED457E7B1C59099B16B7A5ABE5E731F0E502F838C6D2B734C55C3E872E0B59471A5E5G9e0K" TargetMode="External"/><Relationship Id="rId23" Type="http://schemas.openxmlformats.org/officeDocument/2006/relationships/hyperlink" Target="consultantplus://offline/ref=2E5400410007C306BD7FEBB882986133F7F9F10C23CB5C5421E1CDF69987A1D5444E0C66FC6D2CF0K7Y1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8E37048E8B9B6F74A05F2D068D6107B46588E872D61E74FAAFA67CC86DF9586DDC0F2557ADEAF7B45C5AF9DDDA81BF725A649D0B24B0FDBy8O" TargetMode="External"/><Relationship Id="rId19" Type="http://schemas.openxmlformats.org/officeDocument/2006/relationships/hyperlink" Target="consultantplus://offline/ref=4DB2EC1F818F6A37571AC2D749E7B1C59199BC6D7E52BE5E731F0E502F838C6D3973145AC5E169EBE3DB37F0E99992DEB62B1D953371G0e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E37048E8B9B6F74A05F2D068D6107B4C5D8B812A6ABA45A2A36BCE81D0CA91DA89FE547ADEA77B4A9AAA88CCF014FC32B848CFAE490DBAD1yFO" TargetMode="External"/><Relationship Id="rId14" Type="http://schemas.openxmlformats.org/officeDocument/2006/relationships/hyperlink" Target="consultantplus://offline/ref=4DB2EC1F818F6A37571ADED457E7B1C59099BD687859BE5E731F0E502F838C6D2B734C55C3E872E0B59471A5E5G9e0K" TargetMode="External"/><Relationship Id="rId22" Type="http://schemas.openxmlformats.org/officeDocument/2006/relationships/hyperlink" Target="consultantplus://offline/ref=FA68DD3E047B1AD474BBC4BC4F58B8CA88597A9632E02C9FF121E19C17DB7AD21444931D3549CFAFk1RC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DF72-1472-4A34-8A77-9807DAB9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ФГБУ ЦЭО АПК</cp:lastModifiedBy>
  <cp:revision>15</cp:revision>
  <cp:lastPrinted>2020-03-06T07:03:00Z</cp:lastPrinted>
  <dcterms:created xsi:type="dcterms:W3CDTF">2020-01-29T13:40:00Z</dcterms:created>
  <dcterms:modified xsi:type="dcterms:W3CDTF">2021-02-03T10:42:00Z</dcterms:modified>
</cp:coreProperties>
</file>